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1B" w:rsidRDefault="00D20972" w:rsidP="00B65F1B">
      <w:pPr>
        <w:pStyle w:val="Overskrift2"/>
      </w:pPr>
      <w:r>
        <w:t>Excel tutorial om indekstal og samfundsfag 2008</w:t>
      </w:r>
    </w:p>
    <w:p w:rsidR="001C67B2" w:rsidRDefault="001C67B2" w:rsidP="001C67B2">
      <w:r>
        <w:t xml:space="preserve">I denne note skal vi behandle data fra CD-rommen </w:t>
      </w:r>
      <w:r w:rsidR="003A173C">
        <w:rPr>
          <w:i/>
        </w:rPr>
        <w:t>Sam</w:t>
      </w:r>
      <w:r>
        <w:rPr>
          <w:i/>
        </w:rPr>
        <w:t>fundsstatistik 2008</w:t>
      </w:r>
      <w:r>
        <w:t>, som inde</w:t>
      </w:r>
      <w:r w:rsidR="0031261A">
        <w:softHyphen/>
      </w:r>
      <w:r>
        <w:t>hol</w:t>
      </w:r>
      <w:r w:rsidR="0031261A">
        <w:softHyphen/>
      </w:r>
      <w:r>
        <w:t>der en mængde data, som er relevant i samfundsfag. Vi skal specielt ana</w:t>
      </w:r>
      <w:r>
        <w:softHyphen/>
        <w:t>ly</w:t>
      </w:r>
      <w:r>
        <w:softHyphen/>
        <w:t>sere pro</w:t>
      </w:r>
      <w:r w:rsidR="0031261A">
        <w:softHyphen/>
      </w:r>
      <w:r>
        <w:t>duk</w:t>
      </w:r>
      <w:r w:rsidR="0031261A">
        <w:softHyphen/>
      </w:r>
      <w:r>
        <w:t>tio</w:t>
      </w:r>
      <w:r w:rsidR="0031261A">
        <w:softHyphen/>
      </w:r>
      <w:r>
        <w:t>nen af vedvarende energi ved hjælp af regnearket Excel. De mate</w:t>
      </w:r>
      <w:r>
        <w:softHyphen/>
        <w:t>ma</w:t>
      </w:r>
      <w:r>
        <w:softHyphen/>
        <w:t>tis</w:t>
      </w:r>
      <w:r>
        <w:softHyphen/>
        <w:t>ke red</w:t>
      </w:r>
      <w:r w:rsidR="0031261A">
        <w:softHyphen/>
      </w:r>
      <w:r>
        <w:t>ska</w:t>
      </w:r>
      <w:r w:rsidR="0031261A">
        <w:softHyphen/>
      </w:r>
      <w:r>
        <w:t xml:space="preserve">ber, vi skal gøre brug af, er </w:t>
      </w:r>
      <w:r>
        <w:rPr>
          <w:i/>
          <w:iCs/>
        </w:rPr>
        <w:t>procentregning</w:t>
      </w:r>
      <w:r>
        <w:t xml:space="preserve">, </w:t>
      </w:r>
      <w:r>
        <w:rPr>
          <w:i/>
          <w:iCs/>
        </w:rPr>
        <w:t>rentesregning</w:t>
      </w:r>
      <w:r>
        <w:t xml:space="preserve"> og </w:t>
      </w:r>
      <w:r>
        <w:rPr>
          <w:i/>
          <w:iCs/>
        </w:rPr>
        <w:t>indekstal</w:t>
      </w:r>
      <w:r>
        <w:t xml:space="preserve">. </w:t>
      </w:r>
    </w:p>
    <w:p w:rsidR="001C67B2" w:rsidRDefault="001C67B2" w:rsidP="001C67B2"/>
    <w:p w:rsidR="001C67B2" w:rsidRDefault="001A6DCE" w:rsidP="001A6DCE">
      <w:pPr>
        <w:pStyle w:val="Overskrift3"/>
      </w:pPr>
      <w:r>
        <w:t>1. Søjlediagram</w:t>
      </w:r>
    </w:p>
    <w:p w:rsidR="00B41505" w:rsidRDefault="007A4CDE" w:rsidP="00F15E20">
      <w:r>
        <w:t xml:space="preserve">Hvis du har </w:t>
      </w:r>
      <w:r w:rsidR="00B41505">
        <w:t>CD-rom</w:t>
      </w:r>
      <w:r>
        <w:t>men</w:t>
      </w:r>
      <w:r w:rsidR="00B41505">
        <w:t xml:space="preserve"> med titlen </w:t>
      </w:r>
      <w:r w:rsidR="00F15E20">
        <w:rPr>
          <w:i/>
        </w:rPr>
        <w:t>Den digitale håndbog til s</w:t>
      </w:r>
      <w:r w:rsidR="00B41505">
        <w:rPr>
          <w:i/>
          <w:iCs/>
        </w:rPr>
        <w:t>amfundsstatistik 200</w:t>
      </w:r>
      <w:r>
        <w:rPr>
          <w:i/>
          <w:iCs/>
        </w:rPr>
        <w:t>8</w:t>
      </w:r>
      <w:r>
        <w:rPr>
          <w:iCs/>
        </w:rPr>
        <w:t xml:space="preserve">, </w:t>
      </w:r>
      <w:r w:rsidR="0069361C">
        <w:rPr>
          <w:iCs/>
        </w:rPr>
        <w:t xml:space="preserve">start da </w:t>
      </w:r>
      <w:r w:rsidR="00F15E20">
        <w:rPr>
          <w:iCs/>
        </w:rPr>
        <w:t xml:space="preserve">CD-rommen. Der </w:t>
      </w:r>
      <w:r w:rsidR="00B41505">
        <w:t xml:space="preserve">dukker en række emner op. Vælg </w:t>
      </w:r>
      <w:r w:rsidR="00B41505">
        <w:rPr>
          <w:i/>
          <w:iCs/>
        </w:rPr>
        <w:t>Miljø og energi</w:t>
      </w:r>
      <w:r w:rsidR="00B41505">
        <w:t>, og der</w:t>
      </w:r>
      <w:r w:rsidR="0069361C">
        <w:softHyphen/>
      </w:r>
      <w:r w:rsidR="00B41505">
        <w:t xml:space="preserve">efter under tabeller, </w:t>
      </w:r>
      <w:r w:rsidR="00B41505">
        <w:rPr>
          <w:i/>
          <w:iCs/>
        </w:rPr>
        <w:t>Produktion af vedvarende energi</w:t>
      </w:r>
      <w:r w:rsidR="00B41505">
        <w:t>.</w:t>
      </w:r>
      <w:r w:rsidR="0069361C">
        <w:t xml:space="preserve"> Hvis du ikke har CD-rommen, så hent filen 13-5.xls på Lectio. </w:t>
      </w:r>
      <w:r w:rsidR="00B41505">
        <w:t xml:space="preserve"> </w:t>
      </w:r>
    </w:p>
    <w:p w:rsidR="00B41505" w:rsidRDefault="00B41505" w:rsidP="00B41505">
      <w:pPr>
        <w:ind w:left="420" w:hanging="420"/>
      </w:pPr>
    </w:p>
    <w:p w:rsidR="00B41505" w:rsidRDefault="00B33D30" w:rsidP="00B41505">
      <w:pPr>
        <w:ind w:left="420" w:hanging="420"/>
      </w:pPr>
      <w:r>
        <w:rPr>
          <w:noProof/>
          <w:lang w:eastAsia="da-DK"/>
        </w:rPr>
        <w:drawing>
          <wp:inline distT="0" distB="0" distL="0" distR="0">
            <wp:extent cx="5400000" cy="4218750"/>
            <wp:effectExtent l="19050" t="0" r="0" b="0"/>
            <wp:docPr id="2" name="Billede 1" descr="Digi2008_fo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2008_forside.png"/>
                    <pic:cNvPicPr/>
                  </pic:nvPicPr>
                  <pic:blipFill>
                    <a:blip r:embed="rId8" cstate="print"/>
                    <a:stretch>
                      <a:fillRect/>
                    </a:stretch>
                  </pic:blipFill>
                  <pic:spPr>
                    <a:xfrm>
                      <a:off x="0" y="0"/>
                      <a:ext cx="5400000" cy="4218750"/>
                    </a:xfrm>
                    <a:prstGeom prst="rect">
                      <a:avLst/>
                    </a:prstGeom>
                  </pic:spPr>
                </pic:pic>
              </a:graphicData>
            </a:graphic>
          </wp:inline>
        </w:drawing>
      </w:r>
    </w:p>
    <w:p w:rsidR="00B41505" w:rsidRDefault="00B41505" w:rsidP="00B41505">
      <w:pPr>
        <w:ind w:left="420" w:hanging="420"/>
      </w:pPr>
    </w:p>
    <w:p w:rsidR="00F2045B" w:rsidRDefault="00B41505" w:rsidP="0069361C">
      <w:pPr>
        <w:pStyle w:val="Normalp"/>
      </w:pPr>
      <w:r>
        <w:t xml:space="preserve">Efter at have klikket på </w:t>
      </w:r>
      <w:r>
        <w:rPr>
          <w:i/>
          <w:iCs/>
        </w:rPr>
        <w:t>Produktion af vedvarende energi</w:t>
      </w:r>
      <w:r>
        <w:t xml:space="preserve"> skulle du gerne få åbnet et Excel regneark med en mængde data. Bemærk, at alle data er tal angivet i enheden TJ, som betyder terajoule, som er det samme som </w:t>
      </w:r>
      <w:r w:rsidRPr="002C468B">
        <w:rPr>
          <w:position w:val="-10"/>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pt" o:ole="">
            <v:imagedata r:id="rId9" o:title=""/>
          </v:shape>
          <o:OLEObject Type="Embed" ProgID="Equation.DSMT4" ShapeID="_x0000_i1025" DrawAspect="Content" ObjectID="_1324167406" r:id="rId10"/>
        </w:object>
      </w:r>
      <w:r>
        <w:t xml:space="preserve">. </w:t>
      </w:r>
      <w:r w:rsidR="00F2045B">
        <w:t xml:space="preserve">Før vi starter på noget som helst, så tag lige og gem filen et sted på dit eget område på computeren, og kald filen for 13-5-revideret.xls. Fra nu af kan du hurtigt gemme filen løbende, når du ændrer noget ved at benytte tastekombinationen Ctrl+S (hold Ctrl-tasten neden, mens du trykker på bogstavet s). Så vil du ikke miste dit arbejde. </w:t>
      </w:r>
    </w:p>
    <w:p w:rsidR="00F2045B" w:rsidRDefault="00F2045B" w:rsidP="0069361C">
      <w:pPr>
        <w:pStyle w:val="Normalp"/>
      </w:pPr>
    </w:p>
    <w:p w:rsidR="0078578E" w:rsidRDefault="00B41505" w:rsidP="002E49B9">
      <w:pPr>
        <w:pStyle w:val="Normalp"/>
      </w:pPr>
      <w:r>
        <w:t>Det første vi vil gøre er at lave e</w:t>
      </w:r>
      <w:r w:rsidR="0078578E">
        <w:t xml:space="preserve">t </w:t>
      </w:r>
      <w:r w:rsidR="0078578E">
        <w:rPr>
          <w:i/>
        </w:rPr>
        <w:t>søjlediagram</w:t>
      </w:r>
      <w:r w:rsidR="0078578E">
        <w:t xml:space="preserve">. </w:t>
      </w:r>
      <w:r>
        <w:t xml:space="preserve">som viser udviklingen </w:t>
      </w:r>
      <w:r w:rsidR="0078578E">
        <w:t>i</w:t>
      </w:r>
      <w:r>
        <w:t xml:space="preserve"> den totale pro</w:t>
      </w:r>
      <w:r w:rsidR="00F2045B">
        <w:softHyphen/>
      </w:r>
      <w:r>
        <w:t>duk</w:t>
      </w:r>
      <w:r w:rsidR="00F2045B">
        <w:softHyphen/>
      </w:r>
      <w:r>
        <w:t>tion af vedvarende energi i tidsrummet fra 1972 til 200</w:t>
      </w:r>
      <w:r w:rsidR="00B33D30">
        <w:t>6</w:t>
      </w:r>
      <w:r>
        <w:t xml:space="preserve">. </w:t>
      </w:r>
      <w:r w:rsidR="0078578E">
        <w:t>Hertil er det vigtigt at for</w:t>
      </w:r>
      <w:r w:rsidR="00E4500C">
        <w:softHyphen/>
      </w:r>
      <w:r w:rsidR="0078578E">
        <w:lastRenderedPageBreak/>
        <w:t xml:space="preserve">stå, at når Excel skal lave et søjlediagram, så ønsker programmet en række </w:t>
      </w:r>
      <w:r w:rsidR="0078578E" w:rsidRPr="0078578E">
        <w:rPr>
          <w:i/>
        </w:rPr>
        <w:t>søjlebe</w:t>
      </w:r>
      <w:r w:rsidR="00E4500C">
        <w:rPr>
          <w:i/>
        </w:rPr>
        <w:softHyphen/>
      </w:r>
      <w:r w:rsidR="0078578E" w:rsidRPr="0078578E">
        <w:rPr>
          <w:i/>
        </w:rPr>
        <w:t>teg</w:t>
      </w:r>
      <w:r w:rsidR="00E4500C">
        <w:rPr>
          <w:i/>
        </w:rPr>
        <w:softHyphen/>
      </w:r>
      <w:r w:rsidR="0078578E" w:rsidRPr="0078578E">
        <w:rPr>
          <w:i/>
        </w:rPr>
        <w:t>nel</w:t>
      </w:r>
      <w:r w:rsidR="00E4500C">
        <w:rPr>
          <w:i/>
        </w:rPr>
        <w:softHyphen/>
      </w:r>
      <w:r w:rsidR="00CE51E5">
        <w:rPr>
          <w:i/>
        </w:rPr>
        <w:softHyphen/>
      </w:r>
      <w:r w:rsidR="0078578E" w:rsidRPr="0078578E">
        <w:rPr>
          <w:i/>
        </w:rPr>
        <w:t>ser</w:t>
      </w:r>
      <w:r w:rsidR="009E3A15">
        <w:t xml:space="preserve"> og en række </w:t>
      </w:r>
      <w:r w:rsidR="009E3A15" w:rsidRPr="002E49B9">
        <w:t>værdier</w:t>
      </w:r>
      <w:r w:rsidR="009E3A15">
        <w:t xml:space="preserve">, som angiver søjlens højde. På figuren </w:t>
      </w:r>
      <w:r w:rsidR="00F2045B">
        <w:t xml:space="preserve">nedenfor </w:t>
      </w:r>
      <w:r w:rsidR="009E3A15">
        <w:t>er søjle</w:t>
      </w:r>
      <w:r w:rsidR="00E4500C">
        <w:softHyphen/>
      </w:r>
      <w:r w:rsidR="009E3A15">
        <w:t>be</w:t>
      </w:r>
      <w:r w:rsidR="00E4500C">
        <w:softHyphen/>
      </w:r>
      <w:r w:rsidR="009E3A15">
        <w:t>teg</w:t>
      </w:r>
      <w:r w:rsidR="00CE51E5">
        <w:softHyphen/>
      </w:r>
      <w:r w:rsidR="00E4500C">
        <w:softHyphen/>
      </w:r>
      <w:r w:rsidR="009E3A15">
        <w:t xml:space="preserve">nelserne </w:t>
      </w:r>
      <w:r w:rsidR="009E3A15" w:rsidRPr="009E3A15">
        <w:rPr>
          <w:position w:val="-12"/>
        </w:rPr>
        <w:object w:dxaOrig="900" w:dyaOrig="360">
          <v:shape id="_x0000_i1026" type="#_x0000_t75" style="width:45pt;height:18pt" o:ole="">
            <v:imagedata r:id="rId11" o:title=""/>
          </v:shape>
          <o:OLEObject Type="Embed" ProgID="Equation.DSMT4" ShapeID="_x0000_i1026" DrawAspect="Content" ObjectID="_1324167407" r:id="rId12"/>
        </w:object>
      </w:r>
      <w:r w:rsidR="009E3A15">
        <w:t xml:space="preserve"> og værdierne er</w:t>
      </w:r>
      <w:r w:rsidR="0078578E">
        <w:t xml:space="preserve"> </w:t>
      </w:r>
      <w:r w:rsidR="009E3A15" w:rsidRPr="009E3A15">
        <w:rPr>
          <w:position w:val="-12"/>
        </w:rPr>
        <w:object w:dxaOrig="940" w:dyaOrig="360">
          <v:shape id="_x0000_i1027" type="#_x0000_t75" style="width:47.25pt;height:18pt" o:ole="">
            <v:imagedata r:id="rId13" o:title=""/>
          </v:shape>
          <o:OLEObject Type="Embed" ProgID="Equation.DSMT4" ShapeID="_x0000_i1027" DrawAspect="Content" ObjectID="_1324167408" r:id="rId14"/>
        </w:object>
      </w:r>
      <w:r w:rsidR="009E3A15">
        <w:t xml:space="preserve">. Desuden ønskes </w:t>
      </w:r>
      <w:r w:rsidR="00F2045B">
        <w:t xml:space="preserve">en </w:t>
      </w:r>
      <w:r w:rsidR="00F2045B">
        <w:rPr>
          <w:i/>
        </w:rPr>
        <w:t>forklarende tekst</w:t>
      </w:r>
      <w:r w:rsidR="00F2045B">
        <w:t xml:space="preserve">, som jeg her har kaldt ”værdier”. </w:t>
      </w:r>
      <w:r w:rsidR="002E49B9">
        <w:t>Feltet oppe i venstre hjørne skal være tomt, ellers vil det blive misforstået af Excel!</w:t>
      </w:r>
    </w:p>
    <w:p w:rsidR="00F2045B" w:rsidRDefault="00F2045B" w:rsidP="0069361C">
      <w:pPr>
        <w:pStyle w:val="Normalp"/>
      </w:pPr>
    </w:p>
    <w:p w:rsidR="00F2045B" w:rsidRPr="00F2045B" w:rsidRDefault="002E49B9" w:rsidP="002E49B9">
      <w:pPr>
        <w:pStyle w:val="Normalp"/>
        <w:spacing w:line="320" w:lineRule="atLeast"/>
        <w:jc w:val="center"/>
      </w:pPr>
      <w:r>
        <w:rPr>
          <w:noProof/>
          <w:lang w:eastAsia="da-DK"/>
        </w:rPr>
        <w:drawing>
          <wp:inline distT="0" distB="0" distL="0" distR="0">
            <wp:extent cx="3357000" cy="990000"/>
            <wp:effectExtent l="19050" t="0" r="0" b="0"/>
            <wp:docPr id="15" name="Billede 14" descr="samfundsfag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fundsfag1.eps"/>
                    <pic:cNvPicPr/>
                  </pic:nvPicPr>
                  <pic:blipFill>
                    <a:blip r:embed="rId15" cstate="print"/>
                    <a:stretch>
                      <a:fillRect/>
                    </a:stretch>
                  </pic:blipFill>
                  <pic:spPr>
                    <a:xfrm>
                      <a:off x="0" y="0"/>
                      <a:ext cx="3357000" cy="990000"/>
                    </a:xfrm>
                    <a:prstGeom prst="rect">
                      <a:avLst/>
                    </a:prstGeom>
                  </pic:spPr>
                </pic:pic>
              </a:graphicData>
            </a:graphic>
          </wp:inline>
        </w:drawing>
      </w:r>
    </w:p>
    <w:p w:rsidR="0078578E" w:rsidRDefault="0078578E" w:rsidP="0069361C">
      <w:pPr>
        <w:pStyle w:val="Normalp"/>
      </w:pPr>
    </w:p>
    <w:p w:rsidR="0078578E" w:rsidRDefault="0078578E" w:rsidP="0069361C">
      <w:pPr>
        <w:pStyle w:val="Normalp"/>
      </w:pPr>
    </w:p>
    <w:p w:rsidR="00FF22A6" w:rsidRDefault="00FF22A6" w:rsidP="0069361C">
      <w:pPr>
        <w:pStyle w:val="Normalp"/>
      </w:pPr>
      <w:r>
        <w:t>Da vi ønsker at lave et søjlediagram for området fra celle A5 til K6, er det derfor nød</w:t>
      </w:r>
      <w:r w:rsidR="00E4500C">
        <w:softHyphen/>
      </w:r>
      <w:r>
        <w:t>ven</w:t>
      </w:r>
      <w:r w:rsidR="00CE51E5">
        <w:softHyphen/>
      </w:r>
      <w:r w:rsidR="00E4500C">
        <w:softHyphen/>
      </w:r>
      <w:r>
        <w:t>digt at fjerne det, som står i feltet A5. Det kan du gøre ved at klikke på feltet, be</w:t>
      </w:r>
      <w:r w:rsidR="00E4500C">
        <w:softHyphen/>
      </w:r>
      <w:r>
        <w:t>nyt</w:t>
      </w:r>
      <w:r w:rsidR="00E4500C">
        <w:softHyphen/>
      </w:r>
      <w:r>
        <w:t xml:space="preserve">te Crtl+X (det fjerner feltets indhold op i den såkaldte </w:t>
      </w:r>
      <w:r>
        <w:rPr>
          <w:i/>
        </w:rPr>
        <w:t>udklipsholder</w:t>
      </w:r>
      <w:r>
        <w:t>) og så klikke på cel</w:t>
      </w:r>
      <w:r w:rsidR="00E4500C">
        <w:softHyphen/>
      </w:r>
      <w:r>
        <w:t>len A4 lige ovenfor og benytte Ctrl+V (det udskriver indholdet af udklipsholderen i cel</w:t>
      </w:r>
      <w:r w:rsidR="00E4500C">
        <w:softHyphen/>
      </w:r>
      <w:r>
        <w:t xml:space="preserve">len). I realiteten er indholdet af celle A5 altså blevet flyttet op i celle A4. </w:t>
      </w:r>
    </w:p>
    <w:p w:rsidR="00E26AD6" w:rsidRDefault="00E26AD6" w:rsidP="0069361C">
      <w:pPr>
        <w:pStyle w:val="Normalp"/>
      </w:pPr>
    </w:p>
    <w:p w:rsidR="00E26AD6" w:rsidRDefault="00E26AD6" w:rsidP="0069361C">
      <w:pPr>
        <w:pStyle w:val="Normalp"/>
      </w:pPr>
      <w:r>
        <w:t>Marker nu celleområdet fra A5 til K6</w:t>
      </w:r>
      <w:r w:rsidR="00632EB2">
        <w:t xml:space="preserve"> – dvs. de to rækker 5 og 6 fra søjle A til søjle K – </w:t>
      </w:r>
      <w:r>
        <w:t xml:space="preserve"> ved at trække med musen mens du holder venstre musetast nede:</w:t>
      </w:r>
    </w:p>
    <w:p w:rsidR="00E26AD6" w:rsidRDefault="00E26AD6" w:rsidP="0069361C">
      <w:pPr>
        <w:pStyle w:val="Normalp"/>
      </w:pPr>
    </w:p>
    <w:p w:rsidR="00E26AD6" w:rsidRPr="00FF22A6" w:rsidRDefault="00E26AD6" w:rsidP="00E26AD6">
      <w:pPr>
        <w:pStyle w:val="Normalp"/>
        <w:spacing w:line="320" w:lineRule="atLeast"/>
      </w:pPr>
      <w:r>
        <w:rPr>
          <w:noProof/>
          <w:lang w:eastAsia="da-DK"/>
        </w:rPr>
        <w:drawing>
          <wp:inline distT="0" distB="0" distL="0" distR="0">
            <wp:extent cx="5400040" cy="852805"/>
            <wp:effectExtent l="19050" t="19050" r="10160" b="23495"/>
            <wp:docPr id="16" name="Billede 15" descr="Corel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1.png"/>
                    <pic:cNvPicPr/>
                  </pic:nvPicPr>
                  <pic:blipFill>
                    <a:blip r:embed="rId16" cstate="print"/>
                    <a:stretch>
                      <a:fillRect/>
                    </a:stretch>
                  </pic:blipFill>
                  <pic:spPr>
                    <a:xfrm>
                      <a:off x="0" y="0"/>
                      <a:ext cx="5400040" cy="852805"/>
                    </a:xfrm>
                    <a:prstGeom prst="rect">
                      <a:avLst/>
                    </a:prstGeom>
                    <a:ln w="3175">
                      <a:solidFill>
                        <a:schemeClr val="accent1">
                          <a:lumMod val="40000"/>
                          <a:lumOff val="60000"/>
                        </a:schemeClr>
                      </a:solidFill>
                    </a:ln>
                  </pic:spPr>
                </pic:pic>
              </a:graphicData>
            </a:graphic>
          </wp:inline>
        </w:drawing>
      </w:r>
    </w:p>
    <w:p w:rsidR="00FF22A6" w:rsidRDefault="00FF22A6" w:rsidP="0069361C">
      <w:pPr>
        <w:pStyle w:val="Normalp"/>
      </w:pPr>
    </w:p>
    <w:p w:rsidR="00DC784B" w:rsidRDefault="00BC522E" w:rsidP="0069361C">
      <w:pPr>
        <w:pStyle w:val="Normalp"/>
      </w:pPr>
      <w:r>
        <w:t xml:space="preserve">Vælg nu fanebladet </w:t>
      </w:r>
      <w:r>
        <w:rPr>
          <w:i/>
        </w:rPr>
        <w:t>Indsæt</w:t>
      </w:r>
      <w:r>
        <w:t xml:space="preserve"> på værktøjslinjen. Der kommer et helt nyt </w:t>
      </w:r>
      <w:r>
        <w:rPr>
          <w:i/>
        </w:rPr>
        <w:t>bånd</w:t>
      </w:r>
      <w:r>
        <w:t xml:space="preserve"> frem, hvori der er en masse forskellige ting, som kan indsættes. Vælg </w:t>
      </w:r>
      <w:r>
        <w:rPr>
          <w:i/>
        </w:rPr>
        <w:t>Søjle</w:t>
      </w:r>
      <w:r>
        <w:t xml:space="preserve">. </w:t>
      </w:r>
    </w:p>
    <w:p w:rsidR="00BC522E" w:rsidRDefault="00BC522E" w:rsidP="0069361C">
      <w:pPr>
        <w:pStyle w:val="Normalp"/>
      </w:pPr>
    </w:p>
    <w:p w:rsidR="00BC522E" w:rsidRPr="00BC522E" w:rsidRDefault="00BC522E" w:rsidP="00BC522E">
      <w:pPr>
        <w:pStyle w:val="Normalp"/>
        <w:spacing w:line="320" w:lineRule="atLeast"/>
      </w:pPr>
      <w:r>
        <w:rPr>
          <w:noProof/>
          <w:lang w:eastAsia="da-DK"/>
        </w:rPr>
        <w:drawing>
          <wp:inline distT="0" distB="0" distL="0" distR="0">
            <wp:extent cx="5400040" cy="2801620"/>
            <wp:effectExtent l="19050" t="19050" r="10160" b="17780"/>
            <wp:docPr id="17" name="Billede 16" descr="Corel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2.png"/>
                    <pic:cNvPicPr/>
                  </pic:nvPicPr>
                  <pic:blipFill>
                    <a:blip r:embed="rId17" cstate="print"/>
                    <a:stretch>
                      <a:fillRect/>
                    </a:stretch>
                  </pic:blipFill>
                  <pic:spPr>
                    <a:xfrm>
                      <a:off x="0" y="0"/>
                      <a:ext cx="5400040" cy="2801620"/>
                    </a:xfrm>
                    <a:prstGeom prst="rect">
                      <a:avLst/>
                    </a:prstGeom>
                    <a:ln w="3175">
                      <a:solidFill>
                        <a:schemeClr val="accent1">
                          <a:lumMod val="60000"/>
                          <a:lumOff val="40000"/>
                        </a:schemeClr>
                      </a:solidFill>
                    </a:ln>
                  </pic:spPr>
                </pic:pic>
              </a:graphicData>
            </a:graphic>
          </wp:inline>
        </w:drawing>
      </w:r>
    </w:p>
    <w:p w:rsidR="00DC784B" w:rsidRDefault="00DC784B" w:rsidP="0069361C">
      <w:pPr>
        <w:pStyle w:val="Normalp"/>
      </w:pPr>
    </w:p>
    <w:p w:rsidR="00207C1B" w:rsidRDefault="00207C1B" w:rsidP="0069361C">
      <w:pPr>
        <w:pStyle w:val="Normalp"/>
      </w:pPr>
      <w:r>
        <w:lastRenderedPageBreak/>
        <w:t>Der fremkommer en række muligheder, hvor du vælger typen i øverste venstre hjørne:</w:t>
      </w:r>
    </w:p>
    <w:p w:rsidR="00207C1B" w:rsidRDefault="00207C1B" w:rsidP="0069361C">
      <w:pPr>
        <w:pStyle w:val="Normalp"/>
      </w:pPr>
    </w:p>
    <w:p w:rsidR="00B41505" w:rsidRDefault="007571D1" w:rsidP="007571D1">
      <w:pPr>
        <w:jc w:val="center"/>
      </w:pPr>
      <w:r>
        <w:rPr>
          <w:noProof/>
          <w:lang w:eastAsia="da-DK"/>
        </w:rPr>
        <w:drawing>
          <wp:inline distT="0" distB="0" distL="0" distR="0">
            <wp:extent cx="2172003" cy="2343477"/>
            <wp:effectExtent l="38100" t="19050" r="18747" b="18723"/>
            <wp:docPr id="19" name="Billede 18" descr="Corel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3.png"/>
                    <pic:cNvPicPr/>
                  </pic:nvPicPr>
                  <pic:blipFill>
                    <a:blip r:embed="rId18" cstate="print"/>
                    <a:stretch>
                      <a:fillRect/>
                    </a:stretch>
                  </pic:blipFill>
                  <pic:spPr>
                    <a:xfrm>
                      <a:off x="0" y="0"/>
                      <a:ext cx="2172003" cy="2343477"/>
                    </a:xfrm>
                    <a:prstGeom prst="rect">
                      <a:avLst/>
                    </a:prstGeom>
                    <a:ln w="3175">
                      <a:solidFill>
                        <a:schemeClr val="accent1">
                          <a:lumMod val="60000"/>
                          <a:lumOff val="40000"/>
                        </a:schemeClr>
                      </a:solidFill>
                    </a:ln>
                  </pic:spPr>
                </pic:pic>
              </a:graphicData>
            </a:graphic>
          </wp:inline>
        </w:drawing>
      </w:r>
    </w:p>
    <w:p w:rsidR="007571D1" w:rsidRDefault="007571D1" w:rsidP="007571D1"/>
    <w:p w:rsidR="007571D1" w:rsidRDefault="008940FA" w:rsidP="007571D1">
      <w:r>
        <w:t xml:space="preserve">Du får nu frembragt et fint diagram, som du med musen kan flytte derhen du ønsker. Vi ser dog, at der mangler betegnelser på </w:t>
      </w:r>
      <w:r>
        <w:rPr>
          <w:i/>
        </w:rPr>
        <w:t>y</w:t>
      </w:r>
      <w:r>
        <w:t>-aksen. Derfor er det fornuftigt lige at vælge et lidt andet</w:t>
      </w:r>
      <w:r w:rsidR="006442EE">
        <w:t xml:space="preserve"> et.</w:t>
      </w:r>
      <w:r>
        <w:t xml:space="preserve"> Sørg for at diagrammet er markeret. Bemærk, at der så viser sig et nyt punkt </w:t>
      </w:r>
      <w:r>
        <w:rPr>
          <w:i/>
        </w:rPr>
        <w:t>Dia</w:t>
      </w:r>
      <w:r w:rsidR="00B74255">
        <w:rPr>
          <w:i/>
        </w:rPr>
        <w:softHyphen/>
      </w:r>
      <w:r>
        <w:rPr>
          <w:i/>
        </w:rPr>
        <w:t>gramværktøjer</w:t>
      </w:r>
      <w:r>
        <w:t xml:space="preserve"> på værktøjslinjen med underpunkter såsom </w:t>
      </w:r>
      <w:r>
        <w:rPr>
          <w:i/>
        </w:rPr>
        <w:t>Design</w:t>
      </w:r>
      <w:r>
        <w:t xml:space="preserve">, </w:t>
      </w:r>
      <w:r>
        <w:rPr>
          <w:i/>
        </w:rPr>
        <w:t>Layout</w:t>
      </w:r>
      <w:r>
        <w:t xml:space="preserve"> og </w:t>
      </w:r>
      <w:r>
        <w:rPr>
          <w:i/>
        </w:rPr>
        <w:t>For</w:t>
      </w:r>
      <w:r w:rsidR="00B74255">
        <w:rPr>
          <w:i/>
        </w:rPr>
        <w:softHyphen/>
      </w:r>
      <w:r w:rsidR="00F146BB">
        <w:rPr>
          <w:i/>
        </w:rPr>
        <w:softHyphen/>
      </w:r>
      <w:r>
        <w:rPr>
          <w:i/>
        </w:rPr>
        <w:t>ma</w:t>
      </w:r>
      <w:r w:rsidR="00B74255">
        <w:rPr>
          <w:i/>
        </w:rPr>
        <w:softHyphen/>
      </w:r>
      <w:r>
        <w:rPr>
          <w:i/>
        </w:rPr>
        <w:t>ter</w:t>
      </w:r>
      <w:r>
        <w:t xml:space="preserve">. </w:t>
      </w:r>
      <w:r w:rsidR="00EA21CF">
        <w:t xml:space="preserve">Vælg </w:t>
      </w:r>
      <w:r w:rsidR="00EA21CF">
        <w:rPr>
          <w:i/>
        </w:rPr>
        <w:t>Design</w:t>
      </w:r>
      <w:r w:rsidR="00EA21CF">
        <w:t xml:space="preserve">, og klik på den lille pil forneden ved </w:t>
      </w:r>
      <w:r w:rsidR="00EA21CF">
        <w:rPr>
          <w:i/>
        </w:rPr>
        <w:t>Diagramlayout</w:t>
      </w:r>
      <w:r w:rsidR="00EA21CF">
        <w:t>. Så får du flere typer frem, og her skal du vælge type 9.</w:t>
      </w:r>
    </w:p>
    <w:p w:rsidR="00EA21CF" w:rsidRDefault="00EA21CF" w:rsidP="007571D1"/>
    <w:p w:rsidR="00EA21CF" w:rsidRPr="00EA21CF" w:rsidRDefault="00EA21CF" w:rsidP="007571D1">
      <w:r>
        <w:rPr>
          <w:noProof/>
          <w:lang w:eastAsia="da-DK"/>
        </w:rPr>
        <w:drawing>
          <wp:inline distT="0" distB="0" distL="0" distR="0">
            <wp:extent cx="5400040" cy="1565910"/>
            <wp:effectExtent l="19050" t="19050" r="10160" b="15240"/>
            <wp:docPr id="20" name="Billede 19" descr="Corel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4.png"/>
                    <pic:cNvPicPr/>
                  </pic:nvPicPr>
                  <pic:blipFill>
                    <a:blip r:embed="rId19" cstate="print"/>
                    <a:stretch>
                      <a:fillRect/>
                    </a:stretch>
                  </pic:blipFill>
                  <pic:spPr>
                    <a:xfrm>
                      <a:off x="0" y="0"/>
                      <a:ext cx="5400040" cy="1565910"/>
                    </a:xfrm>
                    <a:prstGeom prst="rect">
                      <a:avLst/>
                    </a:prstGeom>
                    <a:ln w="3175">
                      <a:solidFill>
                        <a:schemeClr val="accent1">
                          <a:lumMod val="60000"/>
                          <a:lumOff val="40000"/>
                        </a:schemeClr>
                      </a:solidFill>
                    </a:ln>
                  </pic:spPr>
                </pic:pic>
              </a:graphicData>
            </a:graphic>
          </wp:inline>
        </w:drawing>
      </w:r>
    </w:p>
    <w:p w:rsidR="007571D1" w:rsidRDefault="007571D1" w:rsidP="007571D1"/>
    <w:p w:rsidR="007571D1" w:rsidRDefault="00E605A1" w:rsidP="00E605A1">
      <w:pPr>
        <w:jc w:val="center"/>
      </w:pPr>
      <w:r>
        <w:rPr>
          <w:noProof/>
          <w:lang w:eastAsia="da-DK"/>
        </w:rPr>
        <w:drawing>
          <wp:inline distT="0" distB="0" distL="0" distR="0">
            <wp:extent cx="1800476" cy="2276793"/>
            <wp:effectExtent l="19050" t="19050" r="28324" b="28257"/>
            <wp:docPr id="21" name="Billede 20" descr="Corel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5.png"/>
                    <pic:cNvPicPr/>
                  </pic:nvPicPr>
                  <pic:blipFill>
                    <a:blip r:embed="rId20" cstate="print"/>
                    <a:stretch>
                      <a:fillRect/>
                    </a:stretch>
                  </pic:blipFill>
                  <pic:spPr>
                    <a:xfrm>
                      <a:off x="0" y="0"/>
                      <a:ext cx="1800476" cy="2276793"/>
                    </a:xfrm>
                    <a:prstGeom prst="rect">
                      <a:avLst/>
                    </a:prstGeom>
                    <a:ln w="3175">
                      <a:solidFill>
                        <a:schemeClr val="accent1">
                          <a:lumMod val="40000"/>
                          <a:lumOff val="60000"/>
                        </a:schemeClr>
                      </a:solidFill>
                    </a:ln>
                  </pic:spPr>
                </pic:pic>
              </a:graphicData>
            </a:graphic>
          </wp:inline>
        </w:drawing>
      </w:r>
    </w:p>
    <w:p w:rsidR="00E605A1" w:rsidRDefault="00E605A1" w:rsidP="007571D1"/>
    <w:p w:rsidR="00F10108" w:rsidRDefault="00592264" w:rsidP="00592264">
      <w:r>
        <w:t xml:space="preserve">Nu skulle det gerne se ud som på næste side: </w:t>
      </w:r>
      <w:r w:rsidR="00F10108">
        <w:br w:type="page"/>
      </w:r>
    </w:p>
    <w:p w:rsidR="00E605A1" w:rsidRDefault="00723353" w:rsidP="00723353">
      <w:pPr>
        <w:jc w:val="center"/>
      </w:pPr>
      <w:r>
        <w:rPr>
          <w:noProof/>
          <w:lang w:eastAsia="da-DK"/>
        </w:rPr>
        <w:lastRenderedPageBreak/>
        <w:drawing>
          <wp:inline distT="0" distB="0" distL="0" distR="0">
            <wp:extent cx="5048955" cy="3096057"/>
            <wp:effectExtent l="19050" t="19050" r="18345" b="28143"/>
            <wp:docPr id="22" name="Billede 21" descr="Corel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6.png"/>
                    <pic:cNvPicPr/>
                  </pic:nvPicPr>
                  <pic:blipFill>
                    <a:blip r:embed="rId21" cstate="print"/>
                    <a:stretch>
                      <a:fillRect/>
                    </a:stretch>
                  </pic:blipFill>
                  <pic:spPr>
                    <a:xfrm>
                      <a:off x="0" y="0"/>
                      <a:ext cx="5048955" cy="3096057"/>
                    </a:xfrm>
                    <a:prstGeom prst="rect">
                      <a:avLst/>
                    </a:prstGeom>
                    <a:ln w="3175">
                      <a:solidFill>
                        <a:schemeClr val="accent1">
                          <a:lumMod val="60000"/>
                          <a:lumOff val="40000"/>
                        </a:schemeClr>
                      </a:solidFill>
                    </a:ln>
                  </pic:spPr>
                </pic:pic>
              </a:graphicData>
            </a:graphic>
          </wp:inline>
        </w:drawing>
      </w:r>
    </w:p>
    <w:p w:rsidR="00723353" w:rsidRDefault="00723353" w:rsidP="00723353">
      <w:pPr>
        <w:jc w:val="center"/>
      </w:pPr>
    </w:p>
    <w:p w:rsidR="00723353" w:rsidRDefault="00D87354" w:rsidP="00723353">
      <w:r>
        <w:t xml:space="preserve">Klik nu på </w:t>
      </w:r>
      <w:r w:rsidR="0073483C" w:rsidRPr="0073483C">
        <w:rPr>
          <w:i/>
        </w:rPr>
        <w:t>Aksetit</w:t>
      </w:r>
      <w:r w:rsidR="0073483C">
        <w:rPr>
          <w:i/>
        </w:rPr>
        <w:t>lerne</w:t>
      </w:r>
      <w:r w:rsidR="0073483C">
        <w:t xml:space="preserve"> for at ændre teksterne til ”Faktisk produktion (TJ)” henholdsvis ”År”. Fjern desuden </w:t>
      </w:r>
      <w:r w:rsidR="0073483C">
        <w:rPr>
          <w:i/>
        </w:rPr>
        <w:t>Forklaringsteksten</w:t>
      </w:r>
      <w:r w:rsidR="0073483C">
        <w:t xml:space="preserve"> ude til højre. Når der kun er en type, er det ikke nødvendigt. Klik på den og tryk på Delete-tasten. </w:t>
      </w:r>
      <w:r w:rsidR="00CB6124">
        <w:t xml:space="preserve">Det kan være, at du vil lave flere fancy ting, såsom at lave en farvet ramme om afbildningsområdet. Marker da området og vælg </w:t>
      </w:r>
      <w:r w:rsidR="00CB6124">
        <w:rPr>
          <w:i/>
        </w:rPr>
        <w:t>Formater</w:t>
      </w:r>
      <w:r w:rsidR="00CB6124">
        <w:t xml:space="preserve"> på værktøjslinjen. I det fremkomne bånd kan du vælge en passende af </w:t>
      </w:r>
      <w:r w:rsidR="00CB6124">
        <w:rPr>
          <w:i/>
        </w:rPr>
        <w:t>Figurtypografierne</w:t>
      </w:r>
      <w:r w:rsidR="00CB6124">
        <w:t xml:space="preserve">. </w:t>
      </w:r>
      <w:r w:rsidR="00B343E7">
        <w:t>Så ser det måske således ud:</w:t>
      </w:r>
    </w:p>
    <w:p w:rsidR="00B343E7" w:rsidRDefault="00B343E7" w:rsidP="00723353"/>
    <w:p w:rsidR="00B343E7" w:rsidRPr="00CB6124" w:rsidRDefault="001A6DCE" w:rsidP="001A6DCE">
      <w:pPr>
        <w:jc w:val="center"/>
      </w:pPr>
      <w:r>
        <w:rPr>
          <w:noProof/>
          <w:lang w:eastAsia="da-DK"/>
        </w:rPr>
        <w:drawing>
          <wp:inline distT="0" distB="0" distL="0" distR="0">
            <wp:extent cx="5249008" cy="3143689"/>
            <wp:effectExtent l="19050" t="19050" r="27842" b="18611"/>
            <wp:docPr id="23" name="Billede 22" descr="Corel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7.png"/>
                    <pic:cNvPicPr/>
                  </pic:nvPicPr>
                  <pic:blipFill>
                    <a:blip r:embed="rId22" cstate="print"/>
                    <a:stretch>
                      <a:fillRect/>
                    </a:stretch>
                  </pic:blipFill>
                  <pic:spPr>
                    <a:xfrm>
                      <a:off x="0" y="0"/>
                      <a:ext cx="5249008" cy="3143689"/>
                    </a:xfrm>
                    <a:prstGeom prst="rect">
                      <a:avLst/>
                    </a:prstGeom>
                    <a:ln w="3175">
                      <a:solidFill>
                        <a:schemeClr val="accent1">
                          <a:lumMod val="60000"/>
                          <a:lumOff val="40000"/>
                        </a:schemeClr>
                      </a:solidFill>
                    </a:ln>
                  </pic:spPr>
                </pic:pic>
              </a:graphicData>
            </a:graphic>
          </wp:inline>
        </w:drawing>
      </w:r>
    </w:p>
    <w:p w:rsidR="007571D1" w:rsidRDefault="007571D1" w:rsidP="007571D1"/>
    <w:p w:rsidR="001A6DCE" w:rsidRDefault="001A6DCE" w:rsidP="007571D1">
      <w:r>
        <w:t>Din første øvelse er hermed overstået!</w:t>
      </w:r>
    </w:p>
    <w:p w:rsidR="001A6DCE" w:rsidRDefault="001A6DCE">
      <w:pPr>
        <w:tabs>
          <w:tab w:val="clear" w:pos="425"/>
        </w:tabs>
        <w:spacing w:after="200" w:line="24" w:lineRule="auto"/>
        <w:jc w:val="left"/>
      </w:pPr>
      <w:r>
        <w:br w:type="page"/>
      </w:r>
    </w:p>
    <w:p w:rsidR="00675C54" w:rsidRDefault="00675C54" w:rsidP="00675C54">
      <w:pPr>
        <w:pStyle w:val="Overskrift3"/>
      </w:pPr>
      <w:r>
        <w:lastRenderedPageBreak/>
        <w:t>2. Indekstal</w:t>
      </w:r>
    </w:p>
    <w:p w:rsidR="00675C54" w:rsidRDefault="00AB67F6" w:rsidP="00675C54">
      <w:r>
        <w:t>Det næste vi kunne gøre er at lave indekstal med basisår 1972 for at få en bedre for</w:t>
      </w:r>
      <w:r>
        <w:softHyphen/>
        <w:t>nem</w:t>
      </w:r>
      <w:r>
        <w:softHyphen/>
        <w:t xml:space="preserve">melse for udviklingen end den de rene energital kan give. Skriv umiddelbart under tabelværdierne i </w:t>
      </w:r>
      <w:r w:rsidR="00316F98">
        <w:t>række</w:t>
      </w:r>
      <w:r>
        <w:t xml:space="preserve"> 22 og 23 det, du ser på figuren nedenfor. </w:t>
      </w:r>
    </w:p>
    <w:p w:rsidR="00316F98" w:rsidRDefault="00316F98" w:rsidP="00675C54"/>
    <w:p w:rsidR="00316F98" w:rsidRDefault="00316F98" w:rsidP="00316F98">
      <w:pPr>
        <w:jc w:val="center"/>
      </w:pPr>
      <w:r>
        <w:rPr>
          <w:noProof/>
          <w:lang w:eastAsia="da-DK"/>
        </w:rPr>
        <w:drawing>
          <wp:inline distT="0" distB="0" distL="0" distR="0">
            <wp:extent cx="4467849" cy="3429479"/>
            <wp:effectExtent l="19050" t="19050" r="27951" b="18571"/>
            <wp:docPr id="24" name="Billede 23" descr="Corel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08.png"/>
                    <pic:cNvPicPr/>
                  </pic:nvPicPr>
                  <pic:blipFill>
                    <a:blip r:embed="rId23" cstate="print"/>
                    <a:stretch>
                      <a:fillRect/>
                    </a:stretch>
                  </pic:blipFill>
                  <pic:spPr>
                    <a:xfrm>
                      <a:off x="0" y="0"/>
                      <a:ext cx="4467849" cy="3429479"/>
                    </a:xfrm>
                    <a:prstGeom prst="rect">
                      <a:avLst/>
                    </a:prstGeom>
                    <a:ln w="3175">
                      <a:solidFill>
                        <a:schemeClr val="accent1">
                          <a:lumMod val="60000"/>
                          <a:lumOff val="40000"/>
                        </a:schemeClr>
                      </a:solidFill>
                    </a:ln>
                  </pic:spPr>
                </pic:pic>
              </a:graphicData>
            </a:graphic>
          </wp:inline>
        </w:drawing>
      </w:r>
    </w:p>
    <w:p w:rsidR="00316F98" w:rsidRDefault="00316F98" w:rsidP="00675C54"/>
    <w:p w:rsidR="00316F98" w:rsidRDefault="00462C8F" w:rsidP="00675C54">
      <w:r>
        <w:t xml:space="preserve">Vi skal nu have skrevet en såkaldt </w:t>
      </w:r>
      <w:r>
        <w:rPr>
          <w:i/>
        </w:rPr>
        <w:t>Formel</w:t>
      </w:r>
      <w:r>
        <w:t xml:space="preserve"> i celle B23. Skriv: =B6/$B6*100:</w:t>
      </w:r>
    </w:p>
    <w:p w:rsidR="00462C8F" w:rsidRDefault="00462C8F" w:rsidP="00675C54"/>
    <w:p w:rsidR="00462C8F" w:rsidRPr="00462C8F" w:rsidRDefault="00632EB2" w:rsidP="00462C8F">
      <w:pPr>
        <w:jc w:val="center"/>
      </w:pPr>
      <w:r>
        <w:rPr>
          <w:noProof/>
          <w:lang w:eastAsia="da-DK"/>
        </w:rPr>
        <w:drawing>
          <wp:inline distT="0" distB="0" distL="0" distR="0">
            <wp:extent cx="3724795" cy="4020111"/>
            <wp:effectExtent l="38100" t="19050" r="28055" b="18489"/>
            <wp:docPr id="1" name="Billede 0" descr="Corel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0.png"/>
                    <pic:cNvPicPr/>
                  </pic:nvPicPr>
                  <pic:blipFill>
                    <a:blip r:embed="rId24" cstate="print"/>
                    <a:stretch>
                      <a:fillRect/>
                    </a:stretch>
                  </pic:blipFill>
                  <pic:spPr>
                    <a:xfrm>
                      <a:off x="0" y="0"/>
                      <a:ext cx="3724795" cy="4020111"/>
                    </a:xfrm>
                    <a:prstGeom prst="rect">
                      <a:avLst/>
                    </a:prstGeom>
                    <a:ln w="3175">
                      <a:solidFill>
                        <a:schemeClr val="accent1">
                          <a:lumMod val="60000"/>
                          <a:lumOff val="40000"/>
                        </a:schemeClr>
                      </a:solidFill>
                    </a:ln>
                  </pic:spPr>
                </pic:pic>
              </a:graphicData>
            </a:graphic>
          </wp:inline>
        </w:drawing>
      </w:r>
    </w:p>
    <w:p w:rsidR="00462C8F" w:rsidRPr="009D4C5F" w:rsidRDefault="0065275C" w:rsidP="007571D1">
      <w:r>
        <w:lastRenderedPageBreak/>
        <w:t xml:space="preserve">Tryk på Enter eller flyt cursoren over i et andet felt. Så skulle der gerne komme til at stå 100 i cellen B23. </w:t>
      </w:r>
      <w:r w:rsidR="00462C8F">
        <w:t xml:space="preserve">Lighedstegnet i begyndelsen </w:t>
      </w:r>
      <w:r w:rsidR="002309EF">
        <w:t xml:space="preserve">af formlen </w:t>
      </w:r>
      <w:r w:rsidR="00462C8F">
        <w:t>er meget vigtig, da de</w:t>
      </w:r>
      <w:r w:rsidR="002309EF">
        <w:t>t</w:t>
      </w:r>
      <w:r w:rsidR="00462C8F">
        <w:t xml:space="preserve"> for</w:t>
      </w:r>
      <w:r w:rsidR="002309EF">
        <w:softHyphen/>
      </w:r>
      <w:r w:rsidR="00462C8F">
        <w:t>tæl</w:t>
      </w:r>
      <w:r w:rsidR="002309EF">
        <w:softHyphen/>
      </w:r>
      <w:r w:rsidR="00462C8F">
        <w:t>ler Excel, at du er ved at skrive en formel og ikke bare noget ligegyldig tekst. Selve form</w:t>
      </w:r>
      <w:r w:rsidR="009D4C5F">
        <w:softHyphen/>
      </w:r>
      <w:r w:rsidR="002309EF">
        <w:softHyphen/>
      </w:r>
      <w:r w:rsidR="00462C8F">
        <w:t>len siger, at det tal, som står i celle B6 skal divideres med det tal, som står i celle B6. Det kan godt virke lidt underligt, men meningen fremgår senere. Dollartegnet er her helt essentiel!</w:t>
      </w:r>
      <w:r w:rsidR="003E2241">
        <w:t xml:space="preserve"> </w:t>
      </w:r>
      <w:r w:rsidR="009D4C5F">
        <w:t xml:space="preserve">For at få det frem skal du blandt andet bruge </w:t>
      </w:r>
      <w:r w:rsidR="009D4C5F">
        <w:rPr>
          <w:i/>
        </w:rPr>
        <w:t>Alt Gr</w:t>
      </w:r>
      <w:r w:rsidR="009D4C5F">
        <w:t xml:space="preserve"> tasten. </w:t>
      </w:r>
    </w:p>
    <w:p w:rsidR="003E2241" w:rsidRDefault="003E2241" w:rsidP="007571D1"/>
    <w:p w:rsidR="00080327" w:rsidRDefault="003E2241" w:rsidP="007571D1">
      <w:r>
        <w:t>Marker nu igen cellen B23 og bemærk, at der nede til højre i cellen er en lille firkant</w:t>
      </w:r>
      <w:r w:rsidR="00BC464A">
        <w:t>. Du skal nu lave muse</w:t>
      </w:r>
      <w:r w:rsidR="00A46EE3">
        <w:softHyphen/>
      </w:r>
      <w:r w:rsidR="00BC464A">
        <w:t xml:space="preserve">pilen svæve hen over denne lille firkant, indtil cursoren skifter til et lille sort plustegn. </w:t>
      </w:r>
    </w:p>
    <w:p w:rsidR="00CA7FC3" w:rsidRDefault="00CA7FC3" w:rsidP="007571D1"/>
    <w:p w:rsidR="003E2241" w:rsidRPr="00BC464A" w:rsidRDefault="00A66D26" w:rsidP="00080327">
      <w:pPr>
        <w:jc w:val="center"/>
      </w:pPr>
      <w:r>
        <w:rPr>
          <w:noProof/>
          <w:lang w:eastAsia="da-DK"/>
        </w:rPr>
        <w:drawing>
          <wp:inline distT="0" distB="0" distL="0" distR="0">
            <wp:extent cx="3734321" cy="828791"/>
            <wp:effectExtent l="19050" t="19050" r="18529" b="28459"/>
            <wp:docPr id="3" name="Billede 2" descr="Corel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1.png"/>
                    <pic:cNvPicPr/>
                  </pic:nvPicPr>
                  <pic:blipFill>
                    <a:blip r:embed="rId25" cstate="print"/>
                    <a:stretch>
                      <a:fillRect/>
                    </a:stretch>
                  </pic:blipFill>
                  <pic:spPr>
                    <a:xfrm>
                      <a:off x="0" y="0"/>
                      <a:ext cx="3734321" cy="828791"/>
                    </a:xfrm>
                    <a:prstGeom prst="rect">
                      <a:avLst/>
                    </a:prstGeom>
                    <a:ln w="3175">
                      <a:solidFill>
                        <a:schemeClr val="accent1">
                          <a:lumMod val="60000"/>
                          <a:lumOff val="40000"/>
                        </a:schemeClr>
                      </a:solidFill>
                    </a:ln>
                  </pic:spPr>
                </pic:pic>
              </a:graphicData>
            </a:graphic>
          </wp:inline>
        </w:drawing>
      </w:r>
    </w:p>
    <w:p w:rsidR="00462C8F" w:rsidRDefault="00462C8F" w:rsidP="007571D1"/>
    <w:p w:rsidR="00BD64F6" w:rsidRDefault="00CA7FC3" w:rsidP="00BD3575">
      <w:r>
        <w:t xml:space="preserve">Træk dernæst mod højre, mens du holder venstre musetast nede, helt hen til celle K23. Du er i gang med at </w:t>
      </w:r>
      <w:r>
        <w:rPr>
          <w:i/>
        </w:rPr>
        <w:t>nedkopiere</w:t>
      </w:r>
      <w:r>
        <w:t>. Du vil se, at der kommer tal i alle cellerne. Det er be</w:t>
      </w:r>
      <w:r w:rsidR="00BD3575">
        <w:softHyphen/>
      </w:r>
      <w:r>
        <w:t>reg</w:t>
      </w:r>
      <w:r w:rsidR="00BD3575">
        <w:softHyphen/>
      </w:r>
      <w:r>
        <w:t xml:space="preserve">ninger, Excel har foretaget. </w:t>
      </w:r>
    </w:p>
    <w:p w:rsidR="00BD64F6" w:rsidRDefault="00BD64F6" w:rsidP="00BD3575"/>
    <w:p w:rsidR="00BD64F6" w:rsidRPr="00BD3575" w:rsidRDefault="00BD3575" w:rsidP="00BD3575">
      <w:r>
        <w:t xml:space="preserve">Prøv at markere celle C23. Kig i det såkaldte </w:t>
      </w:r>
      <w:r>
        <w:rPr>
          <w:i/>
        </w:rPr>
        <w:t>formelfelt</w:t>
      </w:r>
      <w:r>
        <w:t xml:space="preserve">, som er vist på figuren nedenfor. Prøv også at kigge i de næste felter D23, E23, etc. Hvad er forskellen og hvad bliver der regnet ud? Hvilken funktion har dollartegnet, tror du? Det er vigtigt at forstå dette! </w:t>
      </w:r>
    </w:p>
    <w:p w:rsidR="004D1111" w:rsidRDefault="004D1111" w:rsidP="00CA7FC3"/>
    <w:p w:rsidR="004D1111" w:rsidRDefault="00A46EE3" w:rsidP="004D1111">
      <w:pPr>
        <w:jc w:val="center"/>
      </w:pPr>
      <w:r>
        <w:rPr>
          <w:noProof/>
          <w:lang w:eastAsia="da-DK"/>
        </w:rPr>
        <w:drawing>
          <wp:inline distT="0" distB="0" distL="0" distR="0">
            <wp:extent cx="5210903" cy="4020111"/>
            <wp:effectExtent l="19050" t="19050" r="27847" b="18489"/>
            <wp:docPr id="4" name="Billede 3" descr="Corel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2.png"/>
                    <pic:cNvPicPr/>
                  </pic:nvPicPr>
                  <pic:blipFill>
                    <a:blip r:embed="rId26" cstate="print"/>
                    <a:stretch>
                      <a:fillRect/>
                    </a:stretch>
                  </pic:blipFill>
                  <pic:spPr>
                    <a:xfrm>
                      <a:off x="0" y="0"/>
                      <a:ext cx="5210903" cy="4020111"/>
                    </a:xfrm>
                    <a:prstGeom prst="rect">
                      <a:avLst/>
                    </a:prstGeom>
                    <a:ln w="3175">
                      <a:solidFill>
                        <a:schemeClr val="accent1">
                          <a:lumMod val="60000"/>
                          <a:lumOff val="40000"/>
                        </a:schemeClr>
                      </a:solidFill>
                    </a:ln>
                  </pic:spPr>
                </pic:pic>
              </a:graphicData>
            </a:graphic>
          </wp:inline>
        </w:drawing>
      </w:r>
    </w:p>
    <w:p w:rsidR="00BD64F6" w:rsidRDefault="00BD64F6" w:rsidP="00BD3575"/>
    <w:p w:rsidR="00BD3575" w:rsidRDefault="00BD3575" w:rsidP="00BD3575">
      <w:r>
        <w:lastRenderedPageBreak/>
        <w:t>Imidlertid angiver man aldrig indekstal med så mange cifre, som der er i tallene. Man an</w:t>
      </w:r>
      <w:r w:rsidR="00C447EF">
        <w:softHyphen/>
      </w:r>
      <w:r>
        <w:t>giver enten ingen decimaler eller højst 1 decimal. For at rette dette til mar</w:t>
      </w:r>
      <w:r>
        <w:softHyphen/>
        <w:t xml:space="preserve">kerer du hele rækken af tal i række 23 og vælger </w:t>
      </w:r>
      <w:r w:rsidR="00BD64F6">
        <w:t xml:space="preserve">fanebladet </w:t>
      </w:r>
      <w:r w:rsidR="00BD64F6">
        <w:rPr>
          <w:i/>
        </w:rPr>
        <w:t>Startside</w:t>
      </w:r>
      <w:r w:rsidR="00BD64F6">
        <w:t>. På det fremkomne bånd væl</w:t>
      </w:r>
      <w:r w:rsidR="00AE38C3">
        <w:softHyphen/>
      </w:r>
      <w:r w:rsidR="00C447EF">
        <w:softHyphen/>
      </w:r>
      <w:r w:rsidR="00BD64F6">
        <w:t xml:space="preserve">ger du </w:t>
      </w:r>
      <w:r w:rsidR="00BD64F6">
        <w:rPr>
          <w:i/>
        </w:rPr>
        <w:t>Forøg decimal</w:t>
      </w:r>
      <w:r w:rsidR="00BD64F6">
        <w:t xml:space="preserve"> værktøjet – ikonen viser nogle nuller med en pil til venstre! Klik et passende antal gange på den eller på værktøjet </w:t>
      </w:r>
      <w:r w:rsidR="00BD64F6">
        <w:rPr>
          <w:i/>
        </w:rPr>
        <w:t>Formindsk decimal</w:t>
      </w:r>
      <w:r w:rsidR="00BD64F6">
        <w:t xml:space="preserve"> indtil </w:t>
      </w:r>
      <w:r w:rsidR="00AE38C3">
        <w:t>der ingen decimaler er</w:t>
      </w:r>
      <w:r w:rsidR="00BD64F6">
        <w:t xml:space="preserve">.  </w:t>
      </w:r>
      <w:r>
        <w:t xml:space="preserve"> </w:t>
      </w:r>
    </w:p>
    <w:p w:rsidR="00BD64F6" w:rsidRDefault="00BD64F6" w:rsidP="00BD3575"/>
    <w:p w:rsidR="00BD64F6" w:rsidRDefault="007F52C1" w:rsidP="00BD64F6">
      <w:pPr>
        <w:jc w:val="center"/>
      </w:pPr>
      <w:r>
        <w:rPr>
          <w:noProof/>
          <w:lang w:eastAsia="da-DK"/>
        </w:rPr>
        <w:drawing>
          <wp:inline distT="0" distB="0" distL="0" distR="0">
            <wp:extent cx="5400040" cy="3256280"/>
            <wp:effectExtent l="19050" t="19050" r="10160" b="20320"/>
            <wp:docPr id="5" name="Billede 4" descr="Corel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3.png"/>
                    <pic:cNvPicPr/>
                  </pic:nvPicPr>
                  <pic:blipFill>
                    <a:blip r:embed="rId27" cstate="print"/>
                    <a:stretch>
                      <a:fillRect/>
                    </a:stretch>
                  </pic:blipFill>
                  <pic:spPr>
                    <a:xfrm>
                      <a:off x="0" y="0"/>
                      <a:ext cx="5400040" cy="3256280"/>
                    </a:xfrm>
                    <a:prstGeom prst="rect">
                      <a:avLst/>
                    </a:prstGeom>
                    <a:ln w="3175">
                      <a:solidFill>
                        <a:schemeClr val="accent1">
                          <a:lumMod val="60000"/>
                          <a:lumOff val="40000"/>
                        </a:schemeClr>
                      </a:solidFill>
                    </a:ln>
                  </pic:spPr>
                </pic:pic>
              </a:graphicData>
            </a:graphic>
          </wp:inline>
        </w:drawing>
      </w:r>
    </w:p>
    <w:p w:rsidR="00BD3575" w:rsidRDefault="00BD3575" w:rsidP="00BD3575"/>
    <w:p w:rsidR="00BD3575" w:rsidRDefault="00BD3575" w:rsidP="00BD3575">
      <w:r>
        <w:t>Dine indekstal er nu perfekte!</w:t>
      </w:r>
      <w:r w:rsidR="00C447EF">
        <w:t xml:space="preserve"> Hvad fortæller indekstallene i øvrigt om den vedvarende energi som helhed? Hvorfor er indekstal mere overskuelige end de oprindelige tal? </w:t>
      </w:r>
    </w:p>
    <w:p w:rsidR="00C709FF" w:rsidRDefault="00C709FF" w:rsidP="00BD3575"/>
    <w:p w:rsidR="00935454" w:rsidRDefault="00C709FF" w:rsidP="00BD3575">
      <w:r>
        <w:t xml:space="preserve">I det følgende ønsker vi at bestemme, hvor meget den totale vedvarende energi fra række 6 stiger med pr. år. Dette kaldes også </w:t>
      </w:r>
      <w:r>
        <w:rPr>
          <w:i/>
          <w:iCs/>
        </w:rPr>
        <w:t>den årlige procentvise vækst</w:t>
      </w:r>
      <w:r>
        <w:t xml:space="preserve"> eller den </w:t>
      </w:r>
      <w:r>
        <w:rPr>
          <w:i/>
          <w:iCs/>
        </w:rPr>
        <w:t>rela</w:t>
      </w:r>
      <w:r>
        <w:rPr>
          <w:i/>
          <w:iCs/>
        </w:rPr>
        <w:softHyphen/>
        <w:t>tive årlige vækst</w:t>
      </w:r>
      <w:r>
        <w:t>. Da der kun er data for hvert år i perioden fra 1998 til 2006, vil vi kun se på denne periode</w:t>
      </w:r>
      <w:r w:rsidR="00935454">
        <w:t xml:space="preserve"> – ellers bliver det misvisende</w:t>
      </w:r>
      <w:r>
        <w:t>. Udfyld regnearket, som vist på figu</w:t>
      </w:r>
      <w:r w:rsidR="00AE38C3">
        <w:softHyphen/>
      </w:r>
      <w:r>
        <w:t xml:space="preserve">ren nedenfor, og skriv formlen =F6/E6-1 i cellen </w:t>
      </w:r>
      <w:r w:rsidR="00935454">
        <w:t>E</w:t>
      </w:r>
      <w:r>
        <w:t xml:space="preserve">25. </w:t>
      </w:r>
    </w:p>
    <w:p w:rsidR="00935454" w:rsidRDefault="00935454" w:rsidP="00BD3575"/>
    <w:p w:rsidR="00935454" w:rsidRDefault="00FD2C44" w:rsidP="00AC3A44">
      <w:r>
        <w:rPr>
          <w:noProof/>
          <w:lang w:eastAsia="da-DK"/>
        </w:rPr>
        <w:drawing>
          <wp:inline distT="0" distB="0" distL="0" distR="0">
            <wp:extent cx="5400040" cy="779780"/>
            <wp:effectExtent l="19050" t="19050" r="10160" b="20320"/>
            <wp:docPr id="7" name="Billede 6" descr="Corel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4.png"/>
                    <pic:cNvPicPr/>
                  </pic:nvPicPr>
                  <pic:blipFill>
                    <a:blip r:embed="rId28" cstate="print"/>
                    <a:stretch>
                      <a:fillRect/>
                    </a:stretch>
                  </pic:blipFill>
                  <pic:spPr>
                    <a:xfrm>
                      <a:off x="0" y="0"/>
                      <a:ext cx="5400040" cy="779780"/>
                    </a:xfrm>
                    <a:prstGeom prst="rect">
                      <a:avLst/>
                    </a:prstGeom>
                    <a:ln w="3175">
                      <a:solidFill>
                        <a:schemeClr val="accent1">
                          <a:lumMod val="60000"/>
                          <a:lumOff val="40000"/>
                        </a:schemeClr>
                      </a:solidFill>
                    </a:ln>
                  </pic:spPr>
                </pic:pic>
              </a:graphicData>
            </a:graphic>
          </wp:inline>
        </w:drawing>
      </w:r>
    </w:p>
    <w:p w:rsidR="00935454" w:rsidRDefault="00935454" w:rsidP="00BD3575"/>
    <w:p w:rsidR="00C709FF" w:rsidRDefault="00C709FF" w:rsidP="00527CD0">
      <w:r>
        <w:t xml:space="preserve">Tast Enter og nedkopier </w:t>
      </w:r>
      <w:r w:rsidR="00935454">
        <w:t>cellen mod højre indtil cellen J</w:t>
      </w:r>
      <w:r>
        <w:t xml:space="preserve">25. </w:t>
      </w:r>
      <w:r w:rsidR="00935454">
        <w:t xml:space="preserve">Vi ønsker at værdierne skal angives i procent, så mens cellerne er markeret går vi op under fanebladet </w:t>
      </w:r>
      <w:r w:rsidR="00935454">
        <w:rPr>
          <w:i/>
        </w:rPr>
        <w:t>Startside</w:t>
      </w:r>
      <w:r w:rsidR="00935454">
        <w:t xml:space="preserve"> og ænd</w:t>
      </w:r>
      <w:r w:rsidR="00AE38C3">
        <w:softHyphen/>
      </w:r>
      <w:r w:rsidR="00935454">
        <w:t xml:space="preserve">rer </w:t>
      </w:r>
      <w:r w:rsidR="00935454">
        <w:rPr>
          <w:i/>
        </w:rPr>
        <w:t>Talformat</w:t>
      </w:r>
      <w:r w:rsidR="00935454">
        <w:t xml:space="preserve"> </w:t>
      </w:r>
      <w:r w:rsidR="00A73926">
        <w:t xml:space="preserve">ved at klikke i dropdown-menuen </w:t>
      </w:r>
      <w:r w:rsidR="00935454">
        <w:t>som vist på figuren på næste side. Nu er værdierne i procent, som vi ønsker! Sørg for, at de bliver vist med 1 decimal. Af</w:t>
      </w:r>
      <w:r w:rsidR="00A73926">
        <w:softHyphen/>
      </w:r>
      <w:r w:rsidR="00935454">
        <w:t xml:space="preserve">slut med OK. </w:t>
      </w:r>
      <w:r>
        <w:t>Kommenter tal</w:t>
      </w:r>
      <w:r>
        <w:softHyphen/>
        <w:t>lene!</w:t>
      </w:r>
    </w:p>
    <w:p w:rsidR="00C5486F" w:rsidRDefault="00C5486F" w:rsidP="00527CD0"/>
    <w:p w:rsidR="00C5486F" w:rsidRDefault="00C5486F">
      <w:pPr>
        <w:tabs>
          <w:tab w:val="clear" w:pos="425"/>
        </w:tabs>
        <w:spacing w:after="200" w:line="24" w:lineRule="auto"/>
        <w:jc w:val="left"/>
      </w:pPr>
      <w:r>
        <w:br w:type="page"/>
      </w:r>
    </w:p>
    <w:p w:rsidR="00C5486F" w:rsidRDefault="00AC3A44" w:rsidP="00737F9F">
      <w:pPr>
        <w:jc w:val="center"/>
      </w:pPr>
      <w:r>
        <w:rPr>
          <w:noProof/>
          <w:lang w:eastAsia="da-DK"/>
        </w:rPr>
        <w:lastRenderedPageBreak/>
        <w:drawing>
          <wp:inline distT="0" distB="0" distL="0" distR="0">
            <wp:extent cx="5400040" cy="4272280"/>
            <wp:effectExtent l="19050" t="19050" r="10160" b="13970"/>
            <wp:docPr id="8" name="Billede 7" descr="Corel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l025.png"/>
                    <pic:cNvPicPr/>
                  </pic:nvPicPr>
                  <pic:blipFill>
                    <a:blip r:embed="rId29" cstate="print"/>
                    <a:stretch>
                      <a:fillRect/>
                    </a:stretch>
                  </pic:blipFill>
                  <pic:spPr>
                    <a:xfrm>
                      <a:off x="0" y="0"/>
                      <a:ext cx="5400040" cy="4272280"/>
                    </a:xfrm>
                    <a:prstGeom prst="rect">
                      <a:avLst/>
                    </a:prstGeom>
                    <a:ln w="3175">
                      <a:solidFill>
                        <a:schemeClr val="accent1">
                          <a:lumMod val="60000"/>
                          <a:lumOff val="40000"/>
                        </a:schemeClr>
                      </a:solidFill>
                    </a:ln>
                  </pic:spPr>
                </pic:pic>
              </a:graphicData>
            </a:graphic>
          </wp:inline>
        </w:drawing>
      </w:r>
    </w:p>
    <w:p w:rsidR="00737F9F" w:rsidRDefault="00737F9F" w:rsidP="00737F9F">
      <w:pPr>
        <w:jc w:val="center"/>
      </w:pPr>
    </w:p>
    <w:p w:rsidR="00737F9F" w:rsidRDefault="00737F9F" w:rsidP="00737F9F"/>
    <w:p w:rsidR="00AD649C" w:rsidRDefault="00AD649C" w:rsidP="00AD649C">
      <w:pPr>
        <w:pStyle w:val="Overskrift3"/>
      </w:pPr>
      <w:r>
        <w:t>Opgaver</w:t>
      </w:r>
    </w:p>
    <w:p w:rsidR="00AD649C" w:rsidRDefault="00AD649C" w:rsidP="00AD649C"/>
    <w:p w:rsidR="00AD649C" w:rsidRDefault="00AD649C" w:rsidP="00AD649C">
      <w:pPr>
        <w:pStyle w:val="Overskrift4"/>
      </w:pPr>
      <w:r>
        <w:t>Opgave 1</w:t>
      </w:r>
    </w:p>
    <w:p w:rsidR="00AD649C" w:rsidRDefault="00AD649C" w:rsidP="00AD649C">
      <w:pPr>
        <w:pStyle w:val="Normalp"/>
      </w:pPr>
      <w:r>
        <w:t xml:space="preserve">Forklar matematikken i formlen anvendt i celle E25: hvorfor regner den det rigtige ud? Husk på formlen </w:t>
      </w:r>
      <w:r w:rsidRPr="002C468B">
        <w:rPr>
          <w:position w:val="-10"/>
        </w:rPr>
        <w:object w:dxaOrig="1300" w:dyaOrig="320">
          <v:shape id="_x0000_i1028" type="#_x0000_t75" style="width:65.25pt;height:15.75pt" o:ole="">
            <v:imagedata r:id="rId30" o:title=""/>
          </v:shape>
          <o:OLEObject Type="Embed" ProgID="Equation.DSMT4" ShapeID="_x0000_i1028" DrawAspect="Content" ObjectID="_1324167409" r:id="rId31"/>
        </w:object>
      </w:r>
      <w:r>
        <w:t xml:space="preserve">, hvor </w:t>
      </w:r>
      <w:r>
        <w:rPr>
          <w:i/>
          <w:iCs/>
        </w:rPr>
        <w:t>B</w:t>
      </w:r>
      <w:r>
        <w:t xml:space="preserve"> er </w:t>
      </w:r>
      <w:r>
        <w:rPr>
          <w:i/>
          <w:iCs/>
        </w:rPr>
        <w:t>begyndelsesværdien</w:t>
      </w:r>
      <w:r>
        <w:t xml:space="preserve">, </w:t>
      </w:r>
      <w:r>
        <w:rPr>
          <w:i/>
          <w:iCs/>
        </w:rPr>
        <w:t>S</w:t>
      </w:r>
      <w:r>
        <w:t xml:space="preserve"> er </w:t>
      </w:r>
      <w:r>
        <w:rPr>
          <w:i/>
          <w:iCs/>
        </w:rPr>
        <w:t>slutværdien</w:t>
      </w:r>
      <w:r>
        <w:t xml:space="preserve"> og </w:t>
      </w:r>
      <w:r>
        <w:rPr>
          <w:i/>
          <w:iCs/>
        </w:rPr>
        <w:t>r</w:t>
      </w:r>
      <w:r>
        <w:t xml:space="preserve"> er den </w:t>
      </w:r>
      <w:r>
        <w:rPr>
          <w:i/>
          <w:iCs/>
        </w:rPr>
        <w:t>rente</w:t>
      </w:r>
      <w:r>
        <w:t xml:space="preserve"> eller relative tilvækst, der forekommer. </w:t>
      </w:r>
    </w:p>
    <w:p w:rsidR="00D43CD7" w:rsidRDefault="00D43CD7" w:rsidP="00AD649C">
      <w:pPr>
        <w:pStyle w:val="Normalp"/>
      </w:pPr>
    </w:p>
    <w:p w:rsidR="00D43CD7" w:rsidRDefault="00D43CD7" w:rsidP="00D43CD7">
      <w:pPr>
        <w:pStyle w:val="Overskrift4"/>
      </w:pPr>
      <w:r>
        <w:t>Opgave 2</w:t>
      </w:r>
    </w:p>
    <w:p w:rsidR="00325FE2" w:rsidRDefault="003A173C" w:rsidP="00325FE2">
      <w:pPr>
        <w:spacing w:after="120"/>
        <w:ind w:left="420" w:hanging="420"/>
      </w:pPr>
      <w:r>
        <w:t>a)</w:t>
      </w:r>
      <w:r>
        <w:tab/>
      </w:r>
      <w:r w:rsidR="00D43CD7">
        <w:t xml:space="preserve">Lav </w:t>
      </w:r>
      <w:r w:rsidR="003A61B0">
        <w:t xml:space="preserve">et søjlediagram der viser udviklingen af vindkraft i perioden fra 1980 til 2006. </w:t>
      </w:r>
    </w:p>
    <w:p w:rsidR="00597084" w:rsidRDefault="00325FE2" w:rsidP="00597084">
      <w:pPr>
        <w:ind w:left="420" w:hanging="420"/>
      </w:pPr>
      <w:r>
        <w:rPr>
          <w:i/>
        </w:rPr>
        <w:tab/>
      </w:r>
      <w:r w:rsidR="003A173C">
        <w:rPr>
          <w:i/>
        </w:rPr>
        <w:t>Hjælp</w:t>
      </w:r>
      <w:r w:rsidR="003A173C">
        <w:t xml:space="preserve">: </w:t>
      </w:r>
    </w:p>
    <w:p w:rsidR="00597084" w:rsidRDefault="00597084" w:rsidP="00597084">
      <w:pPr>
        <w:spacing w:after="120"/>
        <w:ind w:left="420" w:hanging="420"/>
      </w:pPr>
      <w:r>
        <w:rPr>
          <w:i/>
        </w:rPr>
        <w:tab/>
      </w:r>
      <w:r>
        <w:t>Her kan du ikke markere alle de relevante celler på en gang, da der er rækker og søjler imellem, som ikke skal markeres med. Man kan dog klare dette ved at mar</w:t>
      </w:r>
      <w:r w:rsidR="00306A11">
        <w:softHyphen/>
      </w:r>
      <w:r>
        <w:t xml:space="preserve">kere de enkelte ”småbidder” hver for sig, mens man holder Ctrl-tasten nede! </w:t>
      </w:r>
    </w:p>
    <w:p w:rsidR="004B7531" w:rsidRDefault="00597084" w:rsidP="00325FE2">
      <w:pPr>
        <w:ind w:left="420" w:hanging="420"/>
      </w:pPr>
      <w:r>
        <w:rPr>
          <w:i/>
        </w:rPr>
        <w:tab/>
      </w:r>
      <w:r w:rsidRPr="00597084">
        <w:t>Alternativt</w:t>
      </w:r>
      <w:r>
        <w:t xml:space="preserve"> </w:t>
      </w:r>
      <w:r w:rsidR="00306A11">
        <w:t xml:space="preserve">(hvis man mister overblikket): Start med at markere de </w:t>
      </w:r>
      <w:r w:rsidR="00445F08">
        <w:t>værdier for vindkraften, som skal svare til ”</w:t>
      </w:r>
      <w:r w:rsidR="00445F08">
        <w:rPr>
          <w:i/>
        </w:rPr>
        <w:t>y</w:t>
      </w:r>
      <w:r w:rsidR="00445F08">
        <w:t xml:space="preserve">-værdierne” og indsæt så et søjlediagram via fanen </w:t>
      </w:r>
      <w:r w:rsidR="00445F08">
        <w:rPr>
          <w:i/>
        </w:rPr>
        <w:t>Indsæt</w:t>
      </w:r>
      <w:r w:rsidR="00445F08">
        <w:t xml:space="preserve">, etc. Så vil du se, at søjlerne har fået de rette højder, men at søjlerne er nummereret 1, 2, 3, … og ikke med årstallene, som de skal. For at rette dette kan du højreklikke et tomt sted på diagrammet og vælge punktet </w:t>
      </w:r>
      <w:r w:rsidR="00445F08">
        <w:rPr>
          <w:i/>
        </w:rPr>
        <w:t>Vælg data…</w:t>
      </w:r>
      <w:r w:rsidR="00445F08">
        <w:t xml:space="preserve"> fra genvejsmenuen. </w:t>
      </w:r>
      <w:r w:rsidR="004B7531">
        <w:t>Så fremkommer en dialogboks, som ser således ud:</w:t>
      </w:r>
    </w:p>
    <w:p w:rsidR="004B7531" w:rsidRDefault="004B7531">
      <w:pPr>
        <w:tabs>
          <w:tab w:val="clear" w:pos="425"/>
        </w:tabs>
        <w:spacing w:after="200" w:line="24" w:lineRule="auto"/>
        <w:jc w:val="left"/>
      </w:pPr>
      <w:r>
        <w:br w:type="page"/>
      </w:r>
    </w:p>
    <w:p w:rsidR="004B7531" w:rsidRDefault="004B7531" w:rsidP="00325FE2">
      <w:pPr>
        <w:ind w:left="420" w:hanging="420"/>
      </w:pPr>
      <w:r>
        <w:lastRenderedPageBreak/>
        <w:tab/>
      </w:r>
      <w:r>
        <w:tab/>
      </w:r>
      <w:r w:rsidR="00EA0803">
        <w:tab/>
      </w:r>
      <w:r>
        <w:rPr>
          <w:noProof/>
          <w:lang w:eastAsia="da-DK"/>
        </w:rPr>
        <w:drawing>
          <wp:inline distT="0" distB="0" distL="0" distR="0">
            <wp:extent cx="4505325" cy="3048000"/>
            <wp:effectExtent l="19050" t="0" r="9525" b="0"/>
            <wp:docPr id="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4505325" cy="3048000"/>
                    </a:xfrm>
                    <a:prstGeom prst="rect">
                      <a:avLst/>
                    </a:prstGeom>
                    <a:noFill/>
                    <a:ln w="9525">
                      <a:noFill/>
                      <a:miter lim="800000"/>
                      <a:headEnd/>
                      <a:tailEnd/>
                    </a:ln>
                  </pic:spPr>
                </pic:pic>
              </a:graphicData>
            </a:graphic>
          </wp:inline>
        </w:drawing>
      </w:r>
    </w:p>
    <w:p w:rsidR="004B7531" w:rsidRDefault="004B7531" w:rsidP="00325FE2">
      <w:pPr>
        <w:ind w:left="420" w:hanging="420"/>
      </w:pPr>
    </w:p>
    <w:p w:rsidR="008C3A4C" w:rsidRDefault="004B7531" w:rsidP="00325FE2">
      <w:pPr>
        <w:ind w:left="420" w:hanging="420"/>
      </w:pPr>
      <w:r>
        <w:tab/>
      </w:r>
      <w:r w:rsidR="008C3A4C">
        <w:t>I den venstre side står ”</w:t>
      </w:r>
      <w:r w:rsidR="008C3A4C">
        <w:rPr>
          <w:i/>
        </w:rPr>
        <w:t>y</w:t>
      </w:r>
      <w:r w:rsidR="008C3A4C">
        <w:t>-værdierne” benævnt ved navnet ”Serie1”. Til højre står de for</w:t>
      </w:r>
      <w:r w:rsidR="00EA0803">
        <w:softHyphen/>
      </w:r>
      <w:r w:rsidR="008C3A4C">
        <w:t>kerte ”</w:t>
      </w:r>
      <w:r w:rsidR="008C3A4C">
        <w:rPr>
          <w:i/>
        </w:rPr>
        <w:t>x</w:t>
      </w:r>
      <w:r w:rsidR="008C3A4C">
        <w:t xml:space="preserve">-værdier”. Klik da på </w:t>
      </w:r>
      <w:r w:rsidR="008C3A4C">
        <w:rPr>
          <w:i/>
        </w:rPr>
        <w:t>Rediger</w:t>
      </w:r>
      <w:r w:rsidR="008C3A4C">
        <w:t xml:space="preserve"> knappen til højre, hvorved der frem</w:t>
      </w:r>
      <w:r w:rsidR="00EA0803">
        <w:softHyphen/>
      </w:r>
      <w:r w:rsidR="008C3A4C">
        <w:t>kom</w:t>
      </w:r>
      <w:r w:rsidR="00EA0803">
        <w:softHyphen/>
      </w:r>
      <w:r w:rsidR="008C3A4C">
        <w:t>mer en ny lille boks:</w:t>
      </w:r>
    </w:p>
    <w:p w:rsidR="008C3A4C" w:rsidRDefault="008C3A4C" w:rsidP="00325FE2">
      <w:pPr>
        <w:ind w:left="420" w:hanging="420"/>
      </w:pPr>
    </w:p>
    <w:p w:rsidR="008C3A4C" w:rsidRDefault="008C3A4C" w:rsidP="00325FE2">
      <w:pPr>
        <w:ind w:left="420" w:hanging="420"/>
      </w:pPr>
      <w:r>
        <w:tab/>
      </w:r>
      <w:r w:rsidR="00EA0803">
        <w:tab/>
      </w:r>
      <w:r w:rsidR="00EA0803">
        <w:tab/>
      </w:r>
      <w:r w:rsidR="00EA0803">
        <w:tab/>
      </w:r>
      <w:r w:rsidR="00EA0803">
        <w:tab/>
      </w:r>
      <w:r w:rsidR="00EA0803">
        <w:tab/>
      </w:r>
      <w:r>
        <w:rPr>
          <w:noProof/>
          <w:lang w:eastAsia="da-DK"/>
        </w:rPr>
        <w:drawing>
          <wp:inline distT="0" distB="0" distL="0" distR="0">
            <wp:extent cx="3048000" cy="1038225"/>
            <wp:effectExtent l="19050" t="0" r="0" b="0"/>
            <wp:docPr id="9"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3048000" cy="1038225"/>
                    </a:xfrm>
                    <a:prstGeom prst="rect">
                      <a:avLst/>
                    </a:prstGeom>
                    <a:noFill/>
                    <a:ln w="9525">
                      <a:noFill/>
                      <a:miter lim="800000"/>
                      <a:headEnd/>
                      <a:tailEnd/>
                    </a:ln>
                  </pic:spPr>
                </pic:pic>
              </a:graphicData>
            </a:graphic>
          </wp:inline>
        </w:drawing>
      </w:r>
    </w:p>
    <w:p w:rsidR="008C3A4C" w:rsidRDefault="008C3A4C" w:rsidP="00325FE2">
      <w:pPr>
        <w:ind w:left="420" w:hanging="420"/>
      </w:pPr>
    </w:p>
    <w:p w:rsidR="00597084" w:rsidRPr="00597084" w:rsidRDefault="008C3A4C" w:rsidP="00325FE2">
      <w:pPr>
        <w:ind w:left="420" w:hanging="420"/>
      </w:pPr>
      <w:r>
        <w:tab/>
      </w:r>
      <w:r w:rsidR="00EA0803">
        <w:t>Her skal du gå op i regnearket og markere de rigtige årstal fra 1980 til 2006. Når du har gjort det og sluppet venstre musetast, så er værdierne automatisk blevet indsat som ”</w:t>
      </w:r>
      <w:r w:rsidR="00EA0803">
        <w:rPr>
          <w:i/>
        </w:rPr>
        <w:t>x</w:t>
      </w:r>
      <w:r w:rsidR="00EA0803">
        <w:t xml:space="preserve">-værdier”. Tryk nu på </w:t>
      </w:r>
      <w:r w:rsidR="00EA0803">
        <w:rPr>
          <w:i/>
        </w:rPr>
        <w:t>OK</w:t>
      </w:r>
      <w:r w:rsidR="00EA0803">
        <w:t>. to gange, hvorved det rigtige program er blevet kon</w:t>
      </w:r>
      <w:r w:rsidR="00EA0803">
        <w:softHyphen/>
        <w:t>strueret. For at få titel og betegnelser på akserne kan du – mens diagrammet er mar</w:t>
      </w:r>
      <w:r w:rsidR="00EA0803">
        <w:softHyphen/>
        <w:t xml:space="preserve">keret – gå op under fanebladet </w:t>
      </w:r>
      <w:r w:rsidR="00EA0803">
        <w:rPr>
          <w:i/>
        </w:rPr>
        <w:t>Layout</w:t>
      </w:r>
      <w:r w:rsidR="00EA0803">
        <w:t xml:space="preserve"> og klare det. Detaljerne overlades til læseren. </w:t>
      </w:r>
      <w:r w:rsidR="00445F08">
        <w:t xml:space="preserve">   </w:t>
      </w:r>
      <w:r w:rsidR="00597084">
        <w:t xml:space="preserve"> </w:t>
      </w:r>
    </w:p>
    <w:p w:rsidR="00597084" w:rsidRDefault="00597084" w:rsidP="00325FE2">
      <w:pPr>
        <w:ind w:left="420" w:hanging="420"/>
      </w:pPr>
    </w:p>
    <w:p w:rsidR="003A173C" w:rsidRDefault="003A173C" w:rsidP="003A173C">
      <w:pPr>
        <w:ind w:left="420" w:hanging="420"/>
      </w:pPr>
      <w:r>
        <w:t>b)</w:t>
      </w:r>
      <w:r>
        <w:tab/>
        <w:t xml:space="preserve">Beregn indekstal </w:t>
      </w:r>
      <w:r w:rsidR="00C210F2">
        <w:t xml:space="preserve">for vindkraft med basisår </w:t>
      </w:r>
      <w:r w:rsidR="001D6074">
        <w:t>2000</w:t>
      </w:r>
      <w:r w:rsidR="00C210F2">
        <w:t xml:space="preserve">. </w:t>
      </w:r>
      <w:r w:rsidR="006B3990">
        <w:t xml:space="preserve">Angiv i hele tal. </w:t>
      </w:r>
    </w:p>
    <w:p w:rsidR="00C210F2" w:rsidRDefault="00C210F2" w:rsidP="003A173C">
      <w:pPr>
        <w:ind w:left="420" w:hanging="420"/>
      </w:pPr>
      <w:r>
        <w:t>c)</w:t>
      </w:r>
      <w:r>
        <w:tab/>
        <w:t>Beregn den årlige procentvise vækst for vindkraft i perioden 2000 til 2006.</w:t>
      </w:r>
      <w:r w:rsidR="005B09EE">
        <w:t xml:space="preserve"> Angiv i hele procent!</w:t>
      </w:r>
      <w:r>
        <w:t xml:space="preserve"> </w:t>
      </w:r>
      <w:r w:rsidR="00A3427C">
        <w:t xml:space="preserve">Kommenter </w:t>
      </w:r>
      <w:r w:rsidR="00C943B5">
        <w:t xml:space="preserve">resultaterne med </w:t>
      </w:r>
      <w:r w:rsidR="00A3427C">
        <w:t xml:space="preserve">ord. </w:t>
      </w:r>
    </w:p>
    <w:p w:rsidR="004C0FCA" w:rsidRDefault="004C0FCA" w:rsidP="003A173C">
      <w:pPr>
        <w:ind w:left="420" w:hanging="420"/>
      </w:pPr>
      <w:r>
        <w:t>d)</w:t>
      </w:r>
      <w:r>
        <w:tab/>
      </w:r>
      <w:r w:rsidR="00F629DE">
        <w:t xml:space="preserve">Gentag punkt b) og c) for </w:t>
      </w:r>
      <w:r w:rsidR="00D00584">
        <w:t xml:space="preserve">bionedbrydeligt affald. </w:t>
      </w:r>
      <w:r>
        <w:t xml:space="preserve"> </w:t>
      </w:r>
    </w:p>
    <w:p w:rsidR="00D43CD7" w:rsidRDefault="00D43CD7" w:rsidP="00D43CD7"/>
    <w:p w:rsidR="00D43CD7" w:rsidRPr="00FE5A83" w:rsidRDefault="004C0FCA" w:rsidP="00D43CD7">
      <w:pPr>
        <w:pStyle w:val="Overskrift4"/>
        <w:rPr>
          <w:b w:val="0"/>
        </w:rPr>
      </w:pPr>
      <w:r>
        <w:t>Opgave 3</w:t>
      </w:r>
    </w:p>
    <w:p w:rsidR="00926DA3" w:rsidRDefault="00D43CD7" w:rsidP="00957F46">
      <w:r>
        <w:t>Prøve at overveje, hvad d</w:t>
      </w:r>
      <w:r w:rsidR="00FE20AA">
        <w:t xml:space="preserve">u kan gøre for at bestemme den </w:t>
      </w:r>
      <w:r>
        <w:t>gennemsnitlige årlige pro</w:t>
      </w:r>
      <w:r>
        <w:softHyphen/>
        <w:t>cent</w:t>
      </w:r>
      <w:r>
        <w:softHyphen/>
      </w:r>
      <w:r>
        <w:softHyphen/>
        <w:t>vise vækst i de perioder, hvor der ikke er data for hvert år? Hvordan gør man?</w:t>
      </w:r>
      <w:r w:rsidR="00FE20AA">
        <w:t xml:space="preserve"> Tag som eksempel vindkraft fra 1990 til 2000 og bionedbrydeligt affald i samme periode. </w:t>
      </w:r>
    </w:p>
    <w:p w:rsidR="00926DA3" w:rsidRDefault="00926DA3">
      <w:pPr>
        <w:tabs>
          <w:tab w:val="clear" w:pos="425"/>
        </w:tabs>
        <w:spacing w:after="200" w:line="24" w:lineRule="auto"/>
        <w:jc w:val="left"/>
      </w:pPr>
      <w:r>
        <w:br w:type="page"/>
      </w:r>
    </w:p>
    <w:p w:rsidR="00D20972" w:rsidRDefault="00926DA3" w:rsidP="00926DA3">
      <w:pPr>
        <w:pStyle w:val="Overskrift4"/>
      </w:pPr>
      <w:r>
        <w:lastRenderedPageBreak/>
        <w:t>Opgave 4</w:t>
      </w:r>
    </w:p>
    <w:p w:rsidR="00826540" w:rsidRDefault="00826540" w:rsidP="00826540">
      <w:pPr>
        <w:spacing w:after="120"/>
      </w:pPr>
      <w:r>
        <w:t xml:space="preserve">Biogas voksede med ca. 2,3% fra år 2005 til år 2006. </w:t>
      </w:r>
      <w:r w:rsidR="00F62453">
        <w:t>Lad os antage, at denne udvikling fortsætter hvert år de næste mange år.</w:t>
      </w:r>
    </w:p>
    <w:p w:rsidR="00926DA3" w:rsidRDefault="00826540" w:rsidP="00826540">
      <w:pPr>
        <w:ind w:left="420" w:hanging="420"/>
      </w:pPr>
      <w:r>
        <w:t>a)</w:t>
      </w:r>
      <w:r>
        <w:tab/>
        <w:t xml:space="preserve">Hvor meget energi vil så komme fra biogas i år 2026 år? </w:t>
      </w:r>
    </w:p>
    <w:p w:rsidR="00826540" w:rsidRPr="00926DA3" w:rsidRDefault="00826540" w:rsidP="00826540">
      <w:pPr>
        <w:ind w:left="420" w:hanging="420"/>
      </w:pPr>
      <w:r>
        <w:t>b)</w:t>
      </w:r>
      <w:r>
        <w:tab/>
      </w:r>
      <w:r w:rsidR="00F62453">
        <w:t xml:space="preserve">Hvornår vil </w:t>
      </w:r>
      <w:r w:rsidR="007B5B67">
        <w:t xml:space="preserve">energien </w:t>
      </w:r>
      <w:r w:rsidR="00224906">
        <w:t xml:space="preserve">da </w:t>
      </w:r>
      <w:r w:rsidR="007B5B67">
        <w:t>have nået 8</w:t>
      </w:r>
      <w:r w:rsidR="00F62453">
        <w:t>000 TJ?</w:t>
      </w:r>
    </w:p>
    <w:p w:rsidR="00957F46" w:rsidRPr="00D20972" w:rsidRDefault="00957F46" w:rsidP="00957F46"/>
    <w:sectPr w:rsidR="00957F46" w:rsidRPr="00D20972" w:rsidSect="00784811">
      <w:headerReference w:type="even" r:id="rId34"/>
      <w:headerReference w:type="default" r:id="rId35"/>
      <w:pgSz w:w="11906" w:h="16838" w:code="9"/>
      <w:pgMar w:top="1134" w:right="170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BB" w:rsidRDefault="00D566BB" w:rsidP="00E2358E">
      <w:pPr>
        <w:spacing w:line="240" w:lineRule="auto"/>
      </w:pPr>
      <w:r>
        <w:separator/>
      </w:r>
    </w:p>
  </w:endnote>
  <w:endnote w:type="continuationSeparator" w:id="0">
    <w:p w:rsidR="00D566BB" w:rsidRDefault="00D566BB"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BB" w:rsidRDefault="00D566BB" w:rsidP="00E2358E">
      <w:pPr>
        <w:spacing w:line="240" w:lineRule="auto"/>
      </w:pPr>
      <w:r>
        <w:separator/>
      </w:r>
    </w:p>
  </w:footnote>
  <w:footnote w:type="continuationSeparator" w:id="0">
    <w:p w:rsidR="00D566BB" w:rsidRDefault="00D566BB"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1140C4" w:rsidP="00C17D1E">
    <w:pPr>
      <w:pStyle w:val="Sidehoved"/>
    </w:pPr>
    <w:fldSimple w:instr=" PAGE   \* MERGEFORMAT ">
      <w:r w:rsidR="00224906">
        <w:rPr>
          <w:noProof/>
        </w:rPr>
        <w:t>10</w:t>
      </w:r>
    </w:fldSimple>
    <w:r w:rsidR="00C17D1E" w:rsidRPr="002B0811">
      <w:rPr>
        <w:sz w:val="20"/>
        <w:lang w:val="de-DE"/>
      </w:rPr>
      <w:ptab w:relativeTo="margin" w:alignment="right" w:leader="none"/>
    </w:r>
    <w:r w:rsidR="00C17D1E">
      <w:rPr>
        <w:sz w:val="20"/>
        <w:lang w:val="de-DE"/>
      </w:rPr>
      <w:t>© Erik Vestergaard – www.matematikfysik.dk</w:t>
    </w:r>
  </w:p>
  <w:p w:rsidR="00784811" w:rsidRPr="00C17D1E" w:rsidRDefault="001140C4" w:rsidP="00C17D1E">
    <w:pPr>
      <w:pStyle w:val="Sidehoved"/>
    </w:pPr>
    <w:r w:rsidRPr="001140C4">
      <w:rPr>
        <w:noProof/>
        <w:sz w:val="20"/>
        <w:lang w:eastAsia="da-DK"/>
      </w:rPr>
      <w:pict>
        <v:shapetype id="_x0000_t32" coordsize="21600,21600" o:spt="32" o:oned="t" path="m,l21600,21600e" filled="f">
          <v:path arrowok="t" fillok="f" o:connecttype="none"/>
          <o:lock v:ext="edit" shapetype="t"/>
        </v:shapetype>
        <v:shape id="_x0000_s4097" type="#_x0000_t32" style="position:absolute;left:0;text-align:left;margin-left:0;margin-top:2.85pt;width:425.2pt;height:0;z-index:251660288" o:connectortype="straight" strokeweight=".5pt"/>
      </w:pict>
    </w:r>
    <w:r w:rsidR="00C17D1E" w:rsidRPr="002B0811">
      <w:rPr>
        <w:sz w:val="20"/>
        <w:lang w:val="de-D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E" w:rsidRDefault="00C17D1E" w:rsidP="00C17D1E">
    <w:pPr>
      <w:pStyle w:val="Sidehoved"/>
    </w:pPr>
    <w:r>
      <w:rPr>
        <w:sz w:val="20"/>
        <w:lang w:val="de-DE"/>
      </w:rPr>
      <w:t>© Erik Vestergaard – www.matematikfysik.dk</w:t>
    </w:r>
    <w:r w:rsidRPr="002B0811">
      <w:rPr>
        <w:sz w:val="20"/>
        <w:lang w:val="de-DE"/>
      </w:rPr>
      <w:ptab w:relativeTo="margin" w:alignment="right" w:leader="none"/>
    </w:r>
    <w:fldSimple w:instr=" PAGE   \* MERGEFORMAT ">
      <w:r w:rsidR="00826540">
        <w:rPr>
          <w:noProof/>
        </w:rPr>
        <w:t>9</w:t>
      </w:r>
    </w:fldSimple>
  </w:p>
  <w:p w:rsidR="00ED53DC" w:rsidRPr="00C17D1E" w:rsidRDefault="001140C4" w:rsidP="00C17D1E">
    <w:pPr>
      <w:pStyle w:val="Sidehoved"/>
    </w:pPr>
    <w:r w:rsidRPr="001140C4">
      <w:rPr>
        <w:noProof/>
        <w:sz w:val="20"/>
        <w:lang w:eastAsia="da-DK"/>
      </w:rPr>
      <w:pict>
        <v:shapetype id="_x0000_t32" coordsize="21600,21600" o:spt="32" o:oned="t" path="m,l21600,21600e" filled="f">
          <v:path arrowok="t" fillok="f" o:connecttype="none"/>
          <o:lock v:ext="edit" shapetype="t"/>
        </v:shapetype>
        <v:shape id="_x0000_s4098" type="#_x0000_t32" style="position:absolute;left:0;text-align:left;margin-left:0;margin-top:2.85pt;width:425.2pt;height:0;z-index:251662336" o:connectortype="straight"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3" type="connector" idref="#_x0000_s4097"/>
        <o:r id="V:Rule4" type="connector" idref="#_x0000_s4098"/>
      </o:rules>
    </o:shapelayout>
  </w:hdrShapeDefaults>
  <w:footnotePr>
    <w:footnote w:id="-1"/>
    <w:footnote w:id="0"/>
  </w:footnotePr>
  <w:endnotePr>
    <w:endnote w:id="-1"/>
    <w:endnote w:id="0"/>
  </w:endnotePr>
  <w:compat/>
  <w:rsids>
    <w:rsidRoot w:val="00B41505"/>
    <w:rsid w:val="0000545A"/>
    <w:rsid w:val="00043C23"/>
    <w:rsid w:val="00080327"/>
    <w:rsid w:val="00086412"/>
    <w:rsid w:val="00086888"/>
    <w:rsid w:val="000C0A2F"/>
    <w:rsid w:val="000D2460"/>
    <w:rsid w:val="000D7DDB"/>
    <w:rsid w:val="001116F8"/>
    <w:rsid w:val="001140C4"/>
    <w:rsid w:val="00121F1D"/>
    <w:rsid w:val="001652DA"/>
    <w:rsid w:val="00195AD0"/>
    <w:rsid w:val="001A6DCE"/>
    <w:rsid w:val="001C67B2"/>
    <w:rsid w:val="001D6074"/>
    <w:rsid w:val="00207C1B"/>
    <w:rsid w:val="00224906"/>
    <w:rsid w:val="00227B77"/>
    <w:rsid w:val="002309EF"/>
    <w:rsid w:val="002365DF"/>
    <w:rsid w:val="00245F35"/>
    <w:rsid w:val="00254263"/>
    <w:rsid w:val="00260ED2"/>
    <w:rsid w:val="002615C9"/>
    <w:rsid w:val="0027399E"/>
    <w:rsid w:val="002B4275"/>
    <w:rsid w:val="002B60D3"/>
    <w:rsid w:val="002C468B"/>
    <w:rsid w:val="002C4BC7"/>
    <w:rsid w:val="002E49B9"/>
    <w:rsid w:val="00306A11"/>
    <w:rsid w:val="0031261A"/>
    <w:rsid w:val="0031606D"/>
    <w:rsid w:val="00316F98"/>
    <w:rsid w:val="00325FE2"/>
    <w:rsid w:val="00335CFA"/>
    <w:rsid w:val="00343B5B"/>
    <w:rsid w:val="00357AAB"/>
    <w:rsid w:val="00370BCF"/>
    <w:rsid w:val="00376C0B"/>
    <w:rsid w:val="00385812"/>
    <w:rsid w:val="003A173C"/>
    <w:rsid w:val="003A56F5"/>
    <w:rsid w:val="003A61B0"/>
    <w:rsid w:val="003D5920"/>
    <w:rsid w:val="003E2241"/>
    <w:rsid w:val="00410D6A"/>
    <w:rsid w:val="00425639"/>
    <w:rsid w:val="00445F08"/>
    <w:rsid w:val="00462C8F"/>
    <w:rsid w:val="00473797"/>
    <w:rsid w:val="004A2AB4"/>
    <w:rsid w:val="004A3519"/>
    <w:rsid w:val="004B10B6"/>
    <w:rsid w:val="004B7531"/>
    <w:rsid w:val="004C0FCA"/>
    <w:rsid w:val="004D1111"/>
    <w:rsid w:val="004E3B47"/>
    <w:rsid w:val="004F467A"/>
    <w:rsid w:val="004F6D1C"/>
    <w:rsid w:val="00504C46"/>
    <w:rsid w:val="0052291D"/>
    <w:rsid w:val="00527CD0"/>
    <w:rsid w:val="00535061"/>
    <w:rsid w:val="005532DF"/>
    <w:rsid w:val="0058707B"/>
    <w:rsid w:val="00592264"/>
    <w:rsid w:val="00597084"/>
    <w:rsid w:val="005B09EE"/>
    <w:rsid w:val="005B0CDA"/>
    <w:rsid w:val="005B1DAA"/>
    <w:rsid w:val="005E639F"/>
    <w:rsid w:val="005F1549"/>
    <w:rsid w:val="0060260E"/>
    <w:rsid w:val="00632EB2"/>
    <w:rsid w:val="0063631F"/>
    <w:rsid w:val="006442EE"/>
    <w:rsid w:val="006502E7"/>
    <w:rsid w:val="0065275C"/>
    <w:rsid w:val="00674526"/>
    <w:rsid w:val="00675C54"/>
    <w:rsid w:val="006764F7"/>
    <w:rsid w:val="0069361C"/>
    <w:rsid w:val="006B3990"/>
    <w:rsid w:val="006D25C5"/>
    <w:rsid w:val="006E1043"/>
    <w:rsid w:val="006F1D9F"/>
    <w:rsid w:val="00723353"/>
    <w:rsid w:val="00730E23"/>
    <w:rsid w:val="0073483C"/>
    <w:rsid w:val="00737F9F"/>
    <w:rsid w:val="007571D1"/>
    <w:rsid w:val="00784811"/>
    <w:rsid w:val="0078578E"/>
    <w:rsid w:val="00795088"/>
    <w:rsid w:val="007A4B66"/>
    <w:rsid w:val="007A4CDE"/>
    <w:rsid w:val="007A4D6F"/>
    <w:rsid w:val="007B5B67"/>
    <w:rsid w:val="007B7464"/>
    <w:rsid w:val="007C62D1"/>
    <w:rsid w:val="007F52C1"/>
    <w:rsid w:val="00823169"/>
    <w:rsid w:val="00826540"/>
    <w:rsid w:val="00830F56"/>
    <w:rsid w:val="00884913"/>
    <w:rsid w:val="00885484"/>
    <w:rsid w:val="0088678C"/>
    <w:rsid w:val="008940FA"/>
    <w:rsid w:val="008A574D"/>
    <w:rsid w:val="008A6F9C"/>
    <w:rsid w:val="008B7AED"/>
    <w:rsid w:val="008C3A4C"/>
    <w:rsid w:val="008C5D54"/>
    <w:rsid w:val="008D7E55"/>
    <w:rsid w:val="008F032F"/>
    <w:rsid w:val="00926DA3"/>
    <w:rsid w:val="00935454"/>
    <w:rsid w:val="00957F46"/>
    <w:rsid w:val="0097430E"/>
    <w:rsid w:val="00975CDC"/>
    <w:rsid w:val="00980D05"/>
    <w:rsid w:val="009D2185"/>
    <w:rsid w:val="009D4C5F"/>
    <w:rsid w:val="009D60C5"/>
    <w:rsid w:val="009E3A15"/>
    <w:rsid w:val="009E6FE6"/>
    <w:rsid w:val="009F4632"/>
    <w:rsid w:val="009F6297"/>
    <w:rsid w:val="00A0499B"/>
    <w:rsid w:val="00A23FEF"/>
    <w:rsid w:val="00A3427C"/>
    <w:rsid w:val="00A35545"/>
    <w:rsid w:val="00A46EE3"/>
    <w:rsid w:val="00A542F6"/>
    <w:rsid w:val="00A66D26"/>
    <w:rsid w:val="00A71925"/>
    <w:rsid w:val="00A73926"/>
    <w:rsid w:val="00A95F42"/>
    <w:rsid w:val="00AB67F6"/>
    <w:rsid w:val="00AB6C30"/>
    <w:rsid w:val="00AC3A44"/>
    <w:rsid w:val="00AD649C"/>
    <w:rsid w:val="00AE38C3"/>
    <w:rsid w:val="00AF25BD"/>
    <w:rsid w:val="00B17ED3"/>
    <w:rsid w:val="00B317A1"/>
    <w:rsid w:val="00B32D67"/>
    <w:rsid w:val="00B33D30"/>
    <w:rsid w:val="00B343E7"/>
    <w:rsid w:val="00B41505"/>
    <w:rsid w:val="00B65F1B"/>
    <w:rsid w:val="00B74255"/>
    <w:rsid w:val="00B83E9A"/>
    <w:rsid w:val="00B9618E"/>
    <w:rsid w:val="00BC464A"/>
    <w:rsid w:val="00BC522E"/>
    <w:rsid w:val="00BD3575"/>
    <w:rsid w:val="00BD64F6"/>
    <w:rsid w:val="00C17D1E"/>
    <w:rsid w:val="00C210F2"/>
    <w:rsid w:val="00C33BCD"/>
    <w:rsid w:val="00C40D7B"/>
    <w:rsid w:val="00C43569"/>
    <w:rsid w:val="00C447EF"/>
    <w:rsid w:val="00C5486F"/>
    <w:rsid w:val="00C709FF"/>
    <w:rsid w:val="00C7284E"/>
    <w:rsid w:val="00C943B5"/>
    <w:rsid w:val="00CA3829"/>
    <w:rsid w:val="00CA684A"/>
    <w:rsid w:val="00CA7FC3"/>
    <w:rsid w:val="00CB37C9"/>
    <w:rsid w:val="00CB6124"/>
    <w:rsid w:val="00CD55E2"/>
    <w:rsid w:val="00CD5FA3"/>
    <w:rsid w:val="00CE51E5"/>
    <w:rsid w:val="00D00584"/>
    <w:rsid w:val="00D20972"/>
    <w:rsid w:val="00D27708"/>
    <w:rsid w:val="00D43CD7"/>
    <w:rsid w:val="00D566BB"/>
    <w:rsid w:val="00D64ED1"/>
    <w:rsid w:val="00D706B5"/>
    <w:rsid w:val="00D75A28"/>
    <w:rsid w:val="00D87354"/>
    <w:rsid w:val="00D948CA"/>
    <w:rsid w:val="00DA36CF"/>
    <w:rsid w:val="00DA6E78"/>
    <w:rsid w:val="00DB6854"/>
    <w:rsid w:val="00DC0E4F"/>
    <w:rsid w:val="00DC784B"/>
    <w:rsid w:val="00E0065B"/>
    <w:rsid w:val="00E159E0"/>
    <w:rsid w:val="00E209C6"/>
    <w:rsid w:val="00E214BC"/>
    <w:rsid w:val="00E2358E"/>
    <w:rsid w:val="00E24291"/>
    <w:rsid w:val="00E26AD6"/>
    <w:rsid w:val="00E4500C"/>
    <w:rsid w:val="00E56314"/>
    <w:rsid w:val="00E57E55"/>
    <w:rsid w:val="00E605A1"/>
    <w:rsid w:val="00E64DA8"/>
    <w:rsid w:val="00E658FE"/>
    <w:rsid w:val="00E67CF1"/>
    <w:rsid w:val="00EA0803"/>
    <w:rsid w:val="00EA21CF"/>
    <w:rsid w:val="00EC3617"/>
    <w:rsid w:val="00ED53DC"/>
    <w:rsid w:val="00EE4479"/>
    <w:rsid w:val="00EE5A59"/>
    <w:rsid w:val="00F030F0"/>
    <w:rsid w:val="00F10108"/>
    <w:rsid w:val="00F146BB"/>
    <w:rsid w:val="00F15E20"/>
    <w:rsid w:val="00F2045B"/>
    <w:rsid w:val="00F31431"/>
    <w:rsid w:val="00F42FBB"/>
    <w:rsid w:val="00F5315C"/>
    <w:rsid w:val="00F62453"/>
    <w:rsid w:val="00F629DE"/>
    <w:rsid w:val="00F93FCC"/>
    <w:rsid w:val="00FC0F81"/>
    <w:rsid w:val="00FD2C44"/>
    <w:rsid w:val="00FE20AA"/>
    <w:rsid w:val="00FE5A83"/>
    <w:rsid w:val="00FE6F58"/>
    <w:rsid w:val="00FF22A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nhideWhenUsed/>
    <w:qFormat/>
    <w:rsid w:val="00473797"/>
    <w:pPr>
      <w:keepNext/>
      <w:keepLines/>
      <w:spacing w:after="16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47379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paragraph" w:styleId="Brdtekstindrykning">
    <w:name w:val="Body Text Indent"/>
    <w:basedOn w:val="Normal"/>
    <w:link w:val="BrdtekstindrykningTegn"/>
    <w:semiHidden/>
    <w:rsid w:val="00B41505"/>
    <w:pPr>
      <w:tabs>
        <w:tab w:val="clear" w:pos="425"/>
      </w:tabs>
      <w:ind w:left="420" w:hanging="420"/>
    </w:pPr>
    <w:rPr>
      <w:rFonts w:eastAsia="Times New Roman" w:cs="Times New Roman"/>
      <w:szCs w:val="24"/>
      <w:lang w:eastAsia="da-DK"/>
    </w:rPr>
  </w:style>
  <w:style w:type="character" w:customStyle="1" w:styleId="BrdtekstindrykningTegn">
    <w:name w:val="Brødtekstindrykning Tegn"/>
    <w:basedOn w:val="Standardskrifttypeiafsnit"/>
    <w:link w:val="Brdtekstindrykning"/>
    <w:semiHidden/>
    <w:rsid w:val="00B41505"/>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9.pn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matematikfysik.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2E58-5B14-446D-8B73-97D3451B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matematikfysik.dotm</Template>
  <TotalTime>250</TotalTime>
  <Pages>10</Pages>
  <Words>1301</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129</cp:revision>
  <cp:lastPrinted>2010-01-04T23:13:00Z</cp:lastPrinted>
  <dcterms:created xsi:type="dcterms:W3CDTF">2008-12-15T07:53:00Z</dcterms:created>
  <dcterms:modified xsi:type="dcterms:W3CDTF">2010-01-05T02:28:00Z</dcterms:modified>
</cp:coreProperties>
</file>